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jpeg"/><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0C57C1" w14:textId="5841FAA5" w:rsidR="00F003FD" w:rsidRPr="00F003FD" w:rsidRDefault="00B67B2A" w:rsidP="001B794B">
      <w:pPr>
        <w:rPr>
          <w:rFonts w:ascii="Arial" w:hAnsi="Arial" w:cs="Arial"/>
        </w:rPr>
      </w:pPr>
      <w:r>
        <w:rPr>
          <w:rFonts w:ascii="Arial" w:hAnsi="Arial" w:cs="Arial"/>
          <w:b/>
          <w:bCs/>
          <w:noProof/>
          <w:color w:val="000000"/>
        </w:rPr>
        <mc:AlternateContent>
          <mc:Choice Requires="wps">
            <w:drawing>
              <wp:anchor distT="0" distB="0" distL="114300" distR="114300" simplePos="0" relativeHeight="251660288" behindDoc="0" locked="0" layoutInCell="1" allowOverlap="1" wp14:anchorId="7DB858E7" wp14:editId="03ED5A2E">
                <wp:simplePos x="0" y="0"/>
                <wp:positionH relativeFrom="column">
                  <wp:posOffset>4165600</wp:posOffset>
                </wp:positionH>
                <wp:positionV relativeFrom="paragraph">
                  <wp:posOffset>-226060</wp:posOffset>
                </wp:positionV>
                <wp:extent cx="1486535" cy="1715135"/>
                <wp:effectExtent l="0" t="0" r="0" b="12065"/>
                <wp:wrapSquare wrapText="bothSides"/>
                <wp:docPr id="3" name="Text Box 3"/>
                <wp:cNvGraphicFramePr/>
                <a:graphic xmlns:a="http://schemas.openxmlformats.org/drawingml/2006/main">
                  <a:graphicData uri="http://schemas.microsoft.com/office/word/2010/wordprocessingShape">
                    <wps:wsp>
                      <wps:cNvSpPr txBox="1"/>
                      <wps:spPr>
                        <a:xfrm>
                          <a:off x="0" y="0"/>
                          <a:ext cx="1486535" cy="17151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8ABBAE" w14:textId="5340308A" w:rsidR="0028694C" w:rsidRDefault="0028694C">
                            <w:r>
                              <w:t xml:space="preserve">                     </w:t>
                            </w:r>
                            <w:r w:rsidR="00B67B2A">
                              <w:t xml:space="preserve">   </w:t>
                            </w:r>
                            <w:r w:rsidR="00B67B2A" w:rsidRPr="00B67B2A">
                              <w:rPr>
                                <w:rFonts w:ascii="Times" w:eastAsia="Times New Roman" w:hAnsi="Times" w:cs="Times New Roman"/>
                                <w:sz w:val="22"/>
                                <w:szCs w:val="22"/>
                              </w:rPr>
                              <w:drawing>
                                <wp:inline distT="0" distB="0" distL="0" distR="0" wp14:anchorId="445AD3D0" wp14:editId="7BB0414F">
                                  <wp:extent cx="1164802" cy="1283333"/>
                                  <wp:effectExtent l="0" t="0" r="381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181374" cy="130159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B858E7" id="_x0000_t202" coordsize="21600,21600" o:spt="202" path="m0,0l0,21600,21600,21600,21600,0xe">
                <v:stroke joinstyle="miter"/>
                <v:path gradientshapeok="t" o:connecttype="rect"/>
              </v:shapetype>
              <v:shape id="Text_x0020_Box_x0020_3" o:spid="_x0000_s1026" type="#_x0000_t202" style="position:absolute;margin-left:328pt;margin-top:-17.75pt;width:117.05pt;height:135.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oZPM4CAAAP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" filled="f" stroked="f">
                <v:textbox>
                  <w:txbxContent>
                    <w:p w14:paraId="658ABBAE" w14:textId="5340308A" w:rsidR="0028694C" w:rsidRDefault="0028694C">
                      <w:r>
                        <w:t xml:space="preserve">                     </w:t>
                      </w:r>
                      <w:r w:rsidR="00B67B2A">
                        <w:t xml:space="preserve">   </w:t>
                      </w:r>
                      <w:r w:rsidR="00B67B2A" w:rsidRPr="00B67B2A">
                        <w:rPr>
                          <w:rFonts w:ascii="Times" w:eastAsia="Times New Roman" w:hAnsi="Times" w:cs="Times New Roman"/>
                          <w:sz w:val="22"/>
                          <w:szCs w:val="22"/>
                        </w:rPr>
                        <w:drawing>
                          <wp:inline distT="0" distB="0" distL="0" distR="0" wp14:anchorId="445AD3D0" wp14:editId="7BB0414F">
                            <wp:extent cx="1164802" cy="1283333"/>
                            <wp:effectExtent l="0" t="0" r="381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181374" cy="1301591"/>
                                    </a:xfrm>
                                    <a:prstGeom prst="rect">
                                      <a:avLst/>
                                    </a:prstGeom>
                                  </pic:spPr>
                                </pic:pic>
                              </a:graphicData>
                            </a:graphic>
                          </wp:inline>
                        </w:drawing>
                      </w:r>
                    </w:p>
                  </w:txbxContent>
                </v:textbox>
                <w10:wrap type="square"/>
              </v:shape>
            </w:pict>
          </mc:Fallback>
        </mc:AlternateContent>
      </w:r>
      <w:proofErr w:type="spellStart"/>
      <w:r w:rsidR="00F003FD" w:rsidRPr="00F003FD">
        <w:rPr>
          <w:rFonts w:ascii="Arial" w:hAnsi="Arial" w:cs="Arial"/>
          <w:b/>
          <w:bCs/>
          <w:color w:val="000000"/>
        </w:rPr>
        <w:t>Eleena</w:t>
      </w:r>
      <w:proofErr w:type="spellEnd"/>
      <w:r w:rsidR="00F003FD" w:rsidRPr="00F003FD">
        <w:rPr>
          <w:rFonts w:ascii="Arial" w:hAnsi="Arial" w:cs="Arial"/>
          <w:b/>
          <w:bCs/>
          <w:color w:val="000000"/>
        </w:rPr>
        <w:t xml:space="preserve"> </w:t>
      </w:r>
      <w:proofErr w:type="spellStart"/>
      <w:r w:rsidR="00F003FD" w:rsidRPr="00F003FD">
        <w:rPr>
          <w:rFonts w:ascii="Arial" w:hAnsi="Arial" w:cs="Arial"/>
          <w:b/>
          <w:bCs/>
          <w:color w:val="000000"/>
        </w:rPr>
        <w:t>Dewanti</w:t>
      </w:r>
      <w:proofErr w:type="spellEnd"/>
      <w:r w:rsidR="00F003FD" w:rsidRPr="00F003FD">
        <w:rPr>
          <w:rFonts w:ascii="Arial" w:hAnsi="Arial" w:cs="Arial"/>
          <w:b/>
          <w:bCs/>
          <w:color w:val="000000"/>
        </w:rPr>
        <w:t xml:space="preserve"> </w:t>
      </w:r>
      <w:proofErr w:type="spellStart"/>
      <w:r w:rsidR="00F003FD" w:rsidRPr="00F003FD">
        <w:rPr>
          <w:rFonts w:ascii="Arial" w:hAnsi="Arial" w:cs="Arial"/>
          <w:b/>
          <w:bCs/>
          <w:color w:val="000000"/>
        </w:rPr>
        <w:t>Binti</w:t>
      </w:r>
      <w:proofErr w:type="spellEnd"/>
      <w:r w:rsidR="00F003FD" w:rsidRPr="00F003FD">
        <w:rPr>
          <w:rFonts w:ascii="Arial" w:hAnsi="Arial" w:cs="Arial"/>
          <w:b/>
          <w:bCs/>
          <w:color w:val="000000"/>
        </w:rPr>
        <w:t xml:space="preserve"> </w:t>
      </w:r>
      <w:proofErr w:type="spellStart"/>
      <w:r w:rsidR="00F003FD" w:rsidRPr="00F003FD">
        <w:rPr>
          <w:rFonts w:ascii="Arial" w:hAnsi="Arial" w:cs="Arial"/>
          <w:b/>
          <w:bCs/>
          <w:color w:val="000000"/>
        </w:rPr>
        <w:t>Pehin</w:t>
      </w:r>
      <w:proofErr w:type="spellEnd"/>
      <w:r w:rsidR="00F003FD" w:rsidRPr="00F003FD">
        <w:rPr>
          <w:rFonts w:ascii="Arial" w:hAnsi="Arial" w:cs="Arial"/>
          <w:b/>
          <w:bCs/>
          <w:color w:val="000000"/>
        </w:rPr>
        <w:t xml:space="preserve"> Haji </w:t>
      </w:r>
      <w:proofErr w:type="spellStart"/>
      <w:r w:rsidR="00F003FD" w:rsidRPr="00F003FD">
        <w:rPr>
          <w:rFonts w:ascii="Arial" w:hAnsi="Arial" w:cs="Arial"/>
          <w:b/>
          <w:bCs/>
          <w:color w:val="000000"/>
        </w:rPr>
        <w:t>Mahdini</w:t>
      </w:r>
      <w:proofErr w:type="spellEnd"/>
      <w:r w:rsidR="0028694C">
        <w:rPr>
          <w:rFonts w:ascii="Arial" w:hAnsi="Arial" w:cs="Arial"/>
          <w:b/>
          <w:bCs/>
          <w:color w:val="000000"/>
        </w:rPr>
        <w:t xml:space="preserve">                      </w:t>
      </w:r>
    </w:p>
    <w:p w14:paraId="628F69B8" w14:textId="32ED64D4" w:rsidR="001B794B" w:rsidRDefault="001B794B" w:rsidP="001B794B">
      <w:pPr>
        <w:rPr>
          <w:rFonts w:ascii="Arial" w:hAnsi="Arial" w:cs="Arial"/>
          <w:color w:val="000000"/>
          <w:sz w:val="22"/>
          <w:szCs w:val="22"/>
        </w:rPr>
      </w:pPr>
      <w:r w:rsidRPr="00F003FD">
        <w:rPr>
          <w:rFonts w:ascii="Arial" w:hAnsi="Arial" w:cs="Arial"/>
          <w:color w:val="000000"/>
          <w:sz w:val="22"/>
          <w:szCs w:val="22"/>
        </w:rPr>
        <w:t xml:space="preserve">No.8 Spg.514 </w:t>
      </w:r>
      <w:proofErr w:type="spellStart"/>
      <w:r w:rsidRPr="00F003FD">
        <w:rPr>
          <w:rFonts w:ascii="Arial" w:hAnsi="Arial" w:cs="Arial"/>
          <w:color w:val="000000"/>
          <w:sz w:val="22"/>
          <w:szCs w:val="22"/>
        </w:rPr>
        <w:t>Jalan</w:t>
      </w:r>
      <w:proofErr w:type="spellEnd"/>
      <w:r w:rsidRPr="00F003FD">
        <w:rPr>
          <w:rFonts w:ascii="Arial" w:hAnsi="Arial" w:cs="Arial"/>
          <w:color w:val="000000"/>
          <w:sz w:val="22"/>
          <w:szCs w:val="22"/>
        </w:rPr>
        <w:t xml:space="preserve"> </w:t>
      </w:r>
      <w:proofErr w:type="spellStart"/>
      <w:r w:rsidRPr="00F003FD">
        <w:rPr>
          <w:rFonts w:ascii="Arial" w:hAnsi="Arial" w:cs="Arial"/>
          <w:color w:val="000000"/>
          <w:sz w:val="22"/>
          <w:szCs w:val="22"/>
        </w:rPr>
        <w:t>Beribi</w:t>
      </w:r>
      <w:proofErr w:type="spellEnd"/>
      <w:r w:rsidRPr="00F003FD">
        <w:rPr>
          <w:rFonts w:ascii="Arial" w:hAnsi="Arial" w:cs="Arial"/>
          <w:color w:val="000000"/>
          <w:sz w:val="22"/>
          <w:szCs w:val="22"/>
        </w:rPr>
        <w:t xml:space="preserve"> </w:t>
      </w:r>
      <w:proofErr w:type="spellStart"/>
      <w:r w:rsidRPr="00F003FD">
        <w:rPr>
          <w:rFonts w:ascii="Arial" w:hAnsi="Arial" w:cs="Arial"/>
          <w:color w:val="000000"/>
          <w:sz w:val="22"/>
          <w:szCs w:val="22"/>
        </w:rPr>
        <w:t>Gadong</w:t>
      </w:r>
      <w:proofErr w:type="spellEnd"/>
      <w:r w:rsidRPr="00F003FD">
        <w:rPr>
          <w:rFonts w:ascii="Arial" w:hAnsi="Arial" w:cs="Arial"/>
          <w:color w:val="000000"/>
          <w:sz w:val="22"/>
          <w:szCs w:val="22"/>
        </w:rPr>
        <w:t>.</w:t>
      </w:r>
    </w:p>
    <w:p w14:paraId="32D7932F" w14:textId="5690A753" w:rsidR="001B794B" w:rsidRPr="00F003FD" w:rsidRDefault="001B794B" w:rsidP="001B794B">
      <w:pPr>
        <w:rPr>
          <w:rFonts w:ascii="Arial" w:hAnsi="Arial" w:cs="Arial"/>
          <w:sz w:val="22"/>
          <w:szCs w:val="22"/>
        </w:rPr>
      </w:pPr>
      <w:r w:rsidRPr="00F003FD">
        <w:rPr>
          <w:rFonts w:ascii="Arial" w:hAnsi="Arial" w:cs="Arial"/>
          <w:color w:val="000000"/>
          <w:sz w:val="22"/>
          <w:szCs w:val="22"/>
        </w:rPr>
        <w:t>Bandar Seri Begawan. Brunei Darussalam</w:t>
      </w:r>
    </w:p>
    <w:p w14:paraId="133635AA" w14:textId="77777777" w:rsidR="001B794B" w:rsidRDefault="00F003FD" w:rsidP="001B794B">
      <w:pPr>
        <w:rPr>
          <w:rFonts w:ascii="Arial" w:hAnsi="Arial" w:cs="Arial"/>
          <w:color w:val="000000"/>
          <w:sz w:val="22"/>
          <w:szCs w:val="22"/>
        </w:rPr>
      </w:pPr>
      <w:r w:rsidRPr="00F003FD">
        <w:rPr>
          <w:rFonts w:ascii="Arial" w:hAnsi="Arial" w:cs="Arial"/>
          <w:color w:val="000000"/>
          <w:sz w:val="22"/>
          <w:szCs w:val="22"/>
        </w:rPr>
        <w:t>IC Number: 01-041252   </w:t>
      </w:r>
    </w:p>
    <w:p w14:paraId="21B56817" w14:textId="77777777" w:rsidR="001B794B" w:rsidRDefault="001B794B" w:rsidP="001B794B">
      <w:pPr>
        <w:rPr>
          <w:rFonts w:ascii="Arial" w:hAnsi="Arial" w:cs="Arial"/>
          <w:color w:val="000000"/>
          <w:sz w:val="22"/>
          <w:szCs w:val="22"/>
        </w:rPr>
      </w:pPr>
      <w:r>
        <w:rPr>
          <w:rFonts w:ascii="Arial" w:hAnsi="Arial" w:cs="Arial"/>
          <w:color w:val="000000"/>
          <w:sz w:val="22"/>
          <w:szCs w:val="22"/>
        </w:rPr>
        <w:t>Date of Birth: 13-07-90</w:t>
      </w:r>
      <w:r w:rsidR="00F003FD" w:rsidRPr="00F003FD">
        <w:rPr>
          <w:rFonts w:ascii="Arial" w:hAnsi="Arial" w:cs="Arial"/>
          <w:color w:val="000000"/>
          <w:sz w:val="22"/>
          <w:szCs w:val="22"/>
        </w:rPr>
        <w:t xml:space="preserve">   </w:t>
      </w:r>
    </w:p>
    <w:p w14:paraId="47671013" w14:textId="2D715399" w:rsidR="00F003FD" w:rsidRPr="00F003FD" w:rsidRDefault="00B42AB0" w:rsidP="001B794B">
      <w:pPr>
        <w:rPr>
          <w:rFonts w:ascii="Arial" w:hAnsi="Arial" w:cs="Arial"/>
          <w:sz w:val="22"/>
          <w:szCs w:val="22"/>
        </w:rPr>
      </w:pPr>
      <w:r>
        <w:rPr>
          <w:rFonts w:ascii="Arial" w:hAnsi="Arial" w:cs="Arial"/>
          <w:color w:val="000000"/>
          <w:sz w:val="22"/>
          <w:szCs w:val="22"/>
        </w:rPr>
        <w:t>Marital Status: Married</w:t>
      </w:r>
    </w:p>
    <w:p w14:paraId="2D2564CA" w14:textId="77777777" w:rsidR="00B67B2A" w:rsidRDefault="00F003FD" w:rsidP="001B794B">
      <w:pPr>
        <w:rPr>
          <w:rFonts w:ascii="Arial" w:eastAsia="Times New Roman" w:hAnsi="Arial" w:cs="Arial"/>
          <w:color w:val="000000"/>
          <w:sz w:val="22"/>
          <w:szCs w:val="22"/>
        </w:rPr>
      </w:pPr>
      <w:r w:rsidRPr="00F003FD">
        <w:rPr>
          <w:rFonts w:ascii="Arial" w:eastAsia="Times New Roman" w:hAnsi="Arial" w:cs="Arial"/>
          <w:color w:val="000000"/>
          <w:sz w:val="22"/>
          <w:szCs w:val="22"/>
        </w:rPr>
        <w:t xml:space="preserve">+6738606252 +6738714252 </w:t>
      </w:r>
    </w:p>
    <w:p w14:paraId="59D99225" w14:textId="56B4EC49" w:rsidR="00F003FD" w:rsidRPr="00B67B2A" w:rsidRDefault="00B67B2A" w:rsidP="001B794B">
      <w:pPr>
        <w:rPr>
          <w:rFonts w:ascii="Arial" w:eastAsia="Times New Roman" w:hAnsi="Arial" w:cs="Arial"/>
          <w:color w:val="000000"/>
          <w:sz w:val="22"/>
          <w:szCs w:val="22"/>
        </w:rPr>
      </w:pPr>
      <w:r>
        <w:rPr>
          <w:rFonts w:ascii="Arial" w:eastAsia="Times New Roman" w:hAnsi="Arial" w:cs="Arial"/>
          <w:color w:val="1155CC"/>
          <w:sz w:val="22"/>
          <w:szCs w:val="22"/>
          <w:u w:val="single"/>
        </w:rPr>
        <w:t>eleenamahdini@hotmail</w:t>
      </w:r>
      <w:r w:rsidR="00F003FD" w:rsidRPr="00F003FD">
        <w:rPr>
          <w:rFonts w:ascii="Arial" w:eastAsia="Times New Roman" w:hAnsi="Arial" w:cs="Arial"/>
          <w:color w:val="1155CC"/>
          <w:sz w:val="22"/>
          <w:szCs w:val="22"/>
          <w:u w:val="single"/>
        </w:rPr>
        <w:t>.com</w:t>
      </w:r>
    </w:p>
    <w:p w14:paraId="11D86F02" w14:textId="3FE43FB7" w:rsidR="0028694C" w:rsidRPr="00F003FD" w:rsidRDefault="0028694C" w:rsidP="001B794B">
      <w:pPr>
        <w:rPr>
          <w:rFonts w:ascii="Arial" w:eastAsia="Times New Roman" w:hAnsi="Arial" w:cs="Arial"/>
          <w:sz w:val="22"/>
          <w:szCs w:val="22"/>
        </w:rPr>
      </w:pPr>
    </w:p>
    <w:p w14:paraId="474DA439" w14:textId="77777777" w:rsidR="00F003FD" w:rsidRDefault="00F003FD" w:rsidP="00F003FD">
      <w:pPr>
        <w:jc w:val="center"/>
        <w:rPr>
          <w:rFonts w:ascii="Times" w:eastAsia="Times New Roman" w:hAnsi="Times" w:cs="Times New Roman"/>
          <w:sz w:val="22"/>
          <w:szCs w:val="22"/>
        </w:rPr>
      </w:pPr>
      <w:r>
        <w:rPr>
          <w:noProof/>
        </w:rPr>
        <mc:AlternateContent>
          <mc:Choice Requires="wps">
            <w:drawing>
              <wp:anchor distT="0" distB="0" distL="114300" distR="114300" simplePos="0" relativeHeight="251659264" behindDoc="0" locked="0" layoutInCell="1" allowOverlap="1" wp14:anchorId="41E4067E" wp14:editId="63D9F0BB">
                <wp:simplePos x="0" y="0"/>
                <wp:positionH relativeFrom="column">
                  <wp:posOffset>-114300</wp:posOffset>
                </wp:positionH>
                <wp:positionV relativeFrom="paragraph">
                  <wp:posOffset>142875</wp:posOffset>
                </wp:positionV>
                <wp:extent cx="5715000" cy="0"/>
                <wp:effectExtent l="50800" t="25400" r="76200" b="101600"/>
                <wp:wrapNone/>
                <wp:docPr id="1" name="Straight Connector 1"/>
                <wp:cNvGraphicFramePr/>
                <a:graphic xmlns:a="http://schemas.openxmlformats.org/drawingml/2006/main">
                  <a:graphicData uri="http://schemas.microsoft.com/office/word/2010/wordprocessingShape">
                    <wps:wsp>
                      <wps:cNvCnPr/>
                      <wps:spPr>
                        <a:xfrm>
                          <a:off x="0" y="0"/>
                          <a:ext cx="571500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95pt,11.25pt" to="441.05pt,11.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" strokecolor="#4f81bd [3204]" strokeweight="2pt">
                <v:shadow on="t" opacity="24903f" mv:blur="40000f" origin=",.5" offset="0,20000emu"/>
              </v:line>
            </w:pict>
          </mc:Fallback>
        </mc:AlternateContent>
      </w:r>
    </w:p>
    <w:p w14:paraId="08A1FF71" w14:textId="5358126A" w:rsidR="00F003FD" w:rsidRDefault="00F003FD" w:rsidP="00F003FD">
      <w:pPr>
        <w:jc w:val="center"/>
        <w:rPr>
          <w:rFonts w:ascii="Times" w:eastAsia="Times New Roman" w:hAnsi="Times" w:cs="Times New Roman"/>
          <w:sz w:val="22"/>
          <w:szCs w:val="22"/>
        </w:rPr>
      </w:pPr>
    </w:p>
    <w:p w14:paraId="49D158A2" w14:textId="77777777" w:rsidR="00FE0072" w:rsidRDefault="00FE0072"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F003FD" w14:paraId="265548FE" w14:textId="77777777" w:rsidTr="00F003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7F421CBC" w14:textId="77777777" w:rsidR="00F003FD" w:rsidRPr="000B1252" w:rsidRDefault="000B1252" w:rsidP="00F003FD">
            <w:pPr>
              <w:jc w:val="both"/>
              <w:rPr>
                <w:rFonts w:ascii="Arial" w:eastAsia="Times New Roman" w:hAnsi="Arial" w:cs="Arial"/>
              </w:rPr>
            </w:pPr>
            <w:r w:rsidRPr="000B1252">
              <w:rPr>
                <w:rFonts w:ascii="Arial" w:eastAsia="Times New Roman" w:hAnsi="Arial" w:cs="Arial"/>
              </w:rPr>
              <w:t>EDUCATIONAL BACKGROUND</w:t>
            </w:r>
          </w:p>
        </w:tc>
      </w:tr>
      <w:tr w:rsidR="00F003FD" w14:paraId="1DC59CC7" w14:textId="77777777" w:rsidTr="00F003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30DDF2F2" w14:textId="77777777" w:rsidR="000B1252" w:rsidRDefault="000B1252" w:rsidP="000B1252">
            <w:pPr>
              <w:jc w:val="center"/>
              <w:rPr>
                <w:rFonts w:ascii="Arial" w:hAnsi="Arial" w:cs="Arial"/>
                <w:color w:val="000000"/>
                <w:sz w:val="22"/>
                <w:szCs w:val="22"/>
              </w:rPr>
            </w:pPr>
          </w:p>
          <w:p w14:paraId="4DBDEA02" w14:textId="77777777" w:rsidR="000B1252" w:rsidRPr="000B1252" w:rsidRDefault="000B1252" w:rsidP="000B1252">
            <w:pPr>
              <w:jc w:val="center"/>
              <w:rPr>
                <w:rFonts w:ascii="Arial" w:hAnsi="Arial" w:cs="Arial"/>
                <w:color w:val="000000"/>
                <w:sz w:val="22"/>
                <w:szCs w:val="22"/>
              </w:rPr>
            </w:pPr>
            <w:r w:rsidRPr="000B1252">
              <w:rPr>
                <w:rFonts w:ascii="Arial" w:hAnsi="Arial" w:cs="Arial"/>
                <w:color w:val="000000"/>
                <w:sz w:val="22"/>
                <w:szCs w:val="22"/>
              </w:rPr>
              <w:t>Graduate in Bachelor of Laws (</w:t>
            </w:r>
            <w:proofErr w:type="spellStart"/>
            <w:r w:rsidRPr="000B1252">
              <w:rPr>
                <w:rFonts w:ascii="Arial" w:hAnsi="Arial" w:cs="Arial"/>
                <w:color w:val="000000"/>
                <w:sz w:val="22"/>
                <w:szCs w:val="22"/>
              </w:rPr>
              <w:t>Honours</w:t>
            </w:r>
            <w:proofErr w:type="spellEnd"/>
            <w:r w:rsidRPr="000B1252">
              <w:rPr>
                <w:rFonts w:ascii="Arial" w:hAnsi="Arial" w:cs="Arial"/>
                <w:color w:val="000000"/>
                <w:sz w:val="22"/>
                <w:szCs w:val="22"/>
              </w:rPr>
              <w:t>) Law</w:t>
            </w:r>
          </w:p>
          <w:p w14:paraId="09C71C22" w14:textId="77777777" w:rsidR="000B1252" w:rsidRPr="000B1252" w:rsidRDefault="000B1252" w:rsidP="000B1252">
            <w:pPr>
              <w:jc w:val="both"/>
              <w:rPr>
                <w:rFonts w:ascii="Times" w:hAnsi="Times" w:cs="Times New Roman"/>
                <w:b w:val="0"/>
                <w:sz w:val="20"/>
                <w:szCs w:val="20"/>
              </w:rPr>
            </w:pPr>
          </w:p>
          <w:p w14:paraId="368EE9D1" w14:textId="77777777" w:rsidR="000B1252" w:rsidRPr="000B1252" w:rsidRDefault="000B1252" w:rsidP="000B1252">
            <w:pPr>
              <w:numPr>
                <w:ilvl w:val="0"/>
                <w:numId w:val="1"/>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Bachelor of Laws (</w:t>
            </w:r>
            <w:proofErr w:type="spellStart"/>
            <w:r w:rsidRPr="000B1252">
              <w:rPr>
                <w:rFonts w:ascii="Arial" w:hAnsi="Arial" w:cs="Arial"/>
                <w:b w:val="0"/>
                <w:color w:val="000000"/>
                <w:sz w:val="22"/>
                <w:szCs w:val="22"/>
              </w:rPr>
              <w:t>Honours</w:t>
            </w:r>
            <w:proofErr w:type="spellEnd"/>
            <w:r w:rsidRPr="000B1252">
              <w:rPr>
                <w:rFonts w:ascii="Arial" w:hAnsi="Arial" w:cs="Arial"/>
                <w:b w:val="0"/>
                <w:color w:val="000000"/>
                <w:sz w:val="22"/>
                <w:szCs w:val="22"/>
              </w:rPr>
              <w:t xml:space="preserve">) Law (2:2) completed final year from </w:t>
            </w:r>
            <w:proofErr w:type="spellStart"/>
            <w:r w:rsidRPr="000B1252">
              <w:rPr>
                <w:rFonts w:ascii="Arial" w:hAnsi="Arial" w:cs="Arial"/>
                <w:b w:val="0"/>
                <w:color w:val="000000"/>
                <w:sz w:val="22"/>
                <w:szCs w:val="22"/>
              </w:rPr>
              <w:t>Northumbria</w:t>
            </w:r>
            <w:proofErr w:type="spellEnd"/>
            <w:r w:rsidRPr="000B1252">
              <w:rPr>
                <w:rFonts w:ascii="Arial" w:hAnsi="Arial" w:cs="Arial"/>
                <w:b w:val="0"/>
                <w:color w:val="000000"/>
                <w:sz w:val="22"/>
                <w:szCs w:val="22"/>
              </w:rPr>
              <w:t xml:space="preserve"> University. Newcastle, United Kingdom. Year 1 and Year 2 UK Degree Transfer </w:t>
            </w:r>
            <w:proofErr w:type="spellStart"/>
            <w:r w:rsidRPr="000B1252">
              <w:rPr>
                <w:rFonts w:ascii="Arial" w:hAnsi="Arial" w:cs="Arial"/>
                <w:b w:val="0"/>
                <w:color w:val="000000"/>
                <w:sz w:val="22"/>
                <w:szCs w:val="22"/>
              </w:rPr>
              <w:t>Programme</w:t>
            </w:r>
            <w:proofErr w:type="spellEnd"/>
            <w:r w:rsidRPr="000B1252">
              <w:rPr>
                <w:rFonts w:ascii="Arial" w:hAnsi="Arial" w:cs="Arial"/>
                <w:b w:val="0"/>
                <w:color w:val="000000"/>
                <w:sz w:val="22"/>
                <w:szCs w:val="22"/>
              </w:rPr>
              <w:t xml:space="preserve"> (Law) from Help University, Kuala Lumpur, Malaysia.</w:t>
            </w:r>
          </w:p>
          <w:p w14:paraId="23ACC9E0" w14:textId="77777777" w:rsidR="000B1252" w:rsidRPr="000B1252" w:rsidRDefault="000B1252" w:rsidP="000B1252">
            <w:pPr>
              <w:numPr>
                <w:ilvl w:val="0"/>
                <w:numId w:val="1"/>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2 ‘A’ Levels in History (Grade ‘C’) and Sociology (Grade ‘D’) from </w:t>
            </w:r>
            <w:proofErr w:type="spellStart"/>
            <w:r w:rsidRPr="000B1252">
              <w:rPr>
                <w:rFonts w:ascii="Arial" w:hAnsi="Arial" w:cs="Arial"/>
                <w:b w:val="0"/>
                <w:color w:val="000000"/>
                <w:sz w:val="22"/>
                <w:szCs w:val="22"/>
              </w:rPr>
              <w:t>Maktab</w:t>
            </w:r>
            <w:proofErr w:type="spellEnd"/>
            <w:r w:rsidRPr="000B1252">
              <w:rPr>
                <w:rFonts w:ascii="Arial" w:hAnsi="Arial" w:cs="Arial"/>
                <w:b w:val="0"/>
                <w:color w:val="000000"/>
                <w:sz w:val="22"/>
                <w:szCs w:val="22"/>
              </w:rPr>
              <w:t xml:space="preserve"> DPM Al-</w:t>
            </w:r>
            <w:proofErr w:type="spellStart"/>
            <w:r w:rsidRPr="000B1252">
              <w:rPr>
                <w:rFonts w:ascii="Arial" w:hAnsi="Arial" w:cs="Arial"/>
                <w:b w:val="0"/>
                <w:color w:val="000000"/>
                <w:sz w:val="22"/>
                <w:szCs w:val="22"/>
              </w:rPr>
              <w:t>Muhtadee</w:t>
            </w:r>
            <w:proofErr w:type="spellEnd"/>
            <w:r w:rsidRPr="000B1252">
              <w:rPr>
                <w:rFonts w:ascii="Arial" w:hAnsi="Arial" w:cs="Arial"/>
                <w:b w:val="0"/>
                <w:color w:val="000000"/>
                <w:sz w:val="22"/>
                <w:szCs w:val="22"/>
              </w:rPr>
              <w:t xml:space="preserve"> </w:t>
            </w:r>
            <w:proofErr w:type="spellStart"/>
            <w:r w:rsidRPr="000B1252">
              <w:rPr>
                <w:rFonts w:ascii="Arial" w:hAnsi="Arial" w:cs="Arial"/>
                <w:b w:val="0"/>
                <w:color w:val="000000"/>
                <w:sz w:val="22"/>
                <w:szCs w:val="22"/>
              </w:rPr>
              <w:t>Billah</w:t>
            </w:r>
            <w:proofErr w:type="spellEnd"/>
            <w:r w:rsidRPr="000B1252">
              <w:rPr>
                <w:rFonts w:ascii="Arial" w:hAnsi="Arial" w:cs="Arial"/>
                <w:b w:val="0"/>
                <w:color w:val="000000"/>
                <w:sz w:val="22"/>
                <w:szCs w:val="22"/>
              </w:rPr>
              <w:t>, Brunei.</w:t>
            </w:r>
          </w:p>
          <w:p w14:paraId="36C94CC6" w14:textId="77777777" w:rsidR="000B1252" w:rsidRPr="000B1252" w:rsidRDefault="000B1252" w:rsidP="000B1252">
            <w:pPr>
              <w:numPr>
                <w:ilvl w:val="0"/>
                <w:numId w:val="1"/>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6 ‘O’ Levels in English (Grade ‘B’), Bahasa </w:t>
            </w:r>
            <w:proofErr w:type="spellStart"/>
            <w:r w:rsidRPr="000B1252">
              <w:rPr>
                <w:rFonts w:ascii="Arial" w:hAnsi="Arial" w:cs="Arial"/>
                <w:b w:val="0"/>
                <w:color w:val="000000"/>
                <w:sz w:val="22"/>
                <w:szCs w:val="22"/>
              </w:rPr>
              <w:t>Melayu</w:t>
            </w:r>
            <w:proofErr w:type="spellEnd"/>
            <w:r w:rsidRPr="000B1252">
              <w:rPr>
                <w:rFonts w:ascii="Arial" w:hAnsi="Arial" w:cs="Arial"/>
                <w:b w:val="0"/>
                <w:color w:val="000000"/>
                <w:sz w:val="22"/>
                <w:szCs w:val="22"/>
              </w:rPr>
              <w:t xml:space="preserve"> (Grade ‘B’), Geography (Grade ‘B’), History (Grade ‘B’), Commerce (Grade ‘C’), Mathematics (Grade ‘C’) from St. Andrew’s School, Brunei.</w:t>
            </w:r>
          </w:p>
          <w:p w14:paraId="63931CD2" w14:textId="77777777" w:rsidR="00F003FD" w:rsidRDefault="00F003FD" w:rsidP="00F003FD">
            <w:pPr>
              <w:jc w:val="both"/>
              <w:rPr>
                <w:rFonts w:ascii="Arial" w:eastAsia="Times New Roman" w:hAnsi="Arial" w:cs="Arial"/>
                <w:sz w:val="28"/>
                <w:szCs w:val="28"/>
              </w:rPr>
            </w:pPr>
          </w:p>
        </w:tc>
      </w:tr>
    </w:tbl>
    <w:p w14:paraId="411C34C4" w14:textId="7060A6F5" w:rsidR="00F003FD" w:rsidRDefault="00F003FD"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0B1252" w14:paraId="7BB19D2C" w14:textId="77777777" w:rsidTr="000B1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72211F10" w14:textId="77777777" w:rsidR="000B1252" w:rsidRPr="000B1252" w:rsidRDefault="000B1252" w:rsidP="000B1252">
            <w:pPr>
              <w:jc w:val="both"/>
              <w:rPr>
                <w:rFonts w:ascii="Arial" w:eastAsia="Times New Roman" w:hAnsi="Arial" w:cs="Arial"/>
              </w:rPr>
            </w:pPr>
            <w:r>
              <w:rPr>
                <w:rFonts w:ascii="Arial" w:eastAsia="Times New Roman" w:hAnsi="Arial" w:cs="Arial"/>
              </w:rPr>
              <w:t>RELATED</w:t>
            </w:r>
            <w:r w:rsidR="001B794B">
              <w:rPr>
                <w:rFonts w:ascii="Arial" w:eastAsia="Times New Roman" w:hAnsi="Arial" w:cs="Arial"/>
              </w:rPr>
              <w:t xml:space="preserve"> EDUCATIONAL</w:t>
            </w:r>
            <w:r>
              <w:rPr>
                <w:rFonts w:ascii="Arial" w:eastAsia="Times New Roman" w:hAnsi="Arial" w:cs="Arial"/>
              </w:rPr>
              <w:t xml:space="preserve"> COURSE WORK</w:t>
            </w:r>
          </w:p>
        </w:tc>
      </w:tr>
      <w:tr w:rsidR="000B1252" w14:paraId="187C3A24" w14:textId="77777777" w:rsidTr="000B1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67E7A4A2" w14:textId="77777777" w:rsidR="000B1252" w:rsidRDefault="000B1252" w:rsidP="000B1252">
            <w:pPr>
              <w:ind w:left="720"/>
              <w:jc w:val="both"/>
              <w:textAlignment w:val="baseline"/>
              <w:rPr>
                <w:rFonts w:ascii="Arial" w:hAnsi="Arial" w:cs="Arial"/>
                <w:b w:val="0"/>
                <w:color w:val="000000"/>
                <w:sz w:val="22"/>
                <w:szCs w:val="22"/>
              </w:rPr>
            </w:pPr>
          </w:p>
          <w:p w14:paraId="3CA3BA3C" w14:textId="77777777" w:rsidR="000B1252" w:rsidRPr="000B1252" w:rsidRDefault="000B1252" w:rsidP="000B1252">
            <w:pPr>
              <w:numPr>
                <w:ilvl w:val="0"/>
                <w:numId w:val="2"/>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Year 1: Law of Contract, Constitutional and Administrative Law, Criminal Law, Legal Method &amp; System, Legal Skills. </w:t>
            </w:r>
          </w:p>
          <w:p w14:paraId="702C7266" w14:textId="41EC08F3" w:rsidR="000B1252" w:rsidRPr="000B1252" w:rsidRDefault="000B1252" w:rsidP="000B1252">
            <w:pPr>
              <w:numPr>
                <w:ilvl w:val="0"/>
                <w:numId w:val="2"/>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Year 2: Company Law, </w:t>
            </w:r>
            <w:r w:rsidR="0007656C">
              <w:rPr>
                <w:rFonts w:ascii="Arial" w:hAnsi="Arial" w:cs="Arial"/>
                <w:b w:val="0"/>
                <w:color w:val="000000"/>
                <w:sz w:val="22"/>
                <w:szCs w:val="22"/>
              </w:rPr>
              <w:t>Land Law, Law of Tort, Evidence,</w:t>
            </w:r>
            <w:r w:rsidRPr="000B1252">
              <w:rPr>
                <w:rFonts w:ascii="Arial" w:hAnsi="Arial" w:cs="Arial"/>
                <w:b w:val="0"/>
                <w:color w:val="000000"/>
                <w:sz w:val="22"/>
                <w:szCs w:val="22"/>
              </w:rPr>
              <w:t xml:space="preserve"> Legal Practice.</w:t>
            </w:r>
          </w:p>
          <w:p w14:paraId="742DB4C1" w14:textId="783F97D9" w:rsidR="000B1252" w:rsidRPr="000B1252" w:rsidRDefault="000B1252" w:rsidP="000B1252">
            <w:pPr>
              <w:numPr>
                <w:ilvl w:val="0"/>
                <w:numId w:val="2"/>
              </w:numPr>
              <w:spacing w:before="100" w:beforeAutospacing="1" w:after="100" w:afterAutospacing="1"/>
              <w:ind w:right="180"/>
              <w:jc w:val="both"/>
              <w:textAlignment w:val="baseline"/>
              <w:rPr>
                <w:rFonts w:ascii="Arial" w:eastAsia="Times New Roman" w:hAnsi="Arial" w:cs="Arial"/>
                <w:b w:val="0"/>
                <w:color w:val="000000"/>
                <w:sz w:val="22"/>
                <w:szCs w:val="22"/>
              </w:rPr>
            </w:pPr>
            <w:r w:rsidRPr="000B1252">
              <w:rPr>
                <w:rFonts w:ascii="Arial" w:eastAsia="Times New Roman" w:hAnsi="Arial" w:cs="Arial"/>
                <w:b w:val="0"/>
                <w:color w:val="000000"/>
                <w:sz w:val="22"/>
                <w:szCs w:val="22"/>
              </w:rPr>
              <w:t xml:space="preserve">Year 3: Trust, </w:t>
            </w:r>
            <w:r w:rsidR="001B794B">
              <w:rPr>
                <w:rFonts w:ascii="Arial" w:eastAsia="Times New Roman" w:hAnsi="Arial" w:cs="Arial"/>
                <w:b w:val="0"/>
                <w:color w:val="000000"/>
                <w:sz w:val="22"/>
                <w:szCs w:val="22"/>
              </w:rPr>
              <w:t xml:space="preserve">EU Law, </w:t>
            </w:r>
            <w:r w:rsidRPr="000B1252">
              <w:rPr>
                <w:rFonts w:ascii="Arial" w:eastAsia="Times New Roman" w:hAnsi="Arial" w:cs="Arial"/>
                <w:b w:val="0"/>
                <w:color w:val="000000"/>
                <w:sz w:val="22"/>
                <w:szCs w:val="22"/>
              </w:rPr>
              <w:t>Introduction to Comparative and International Criminal Law, Law of International Tr</w:t>
            </w:r>
            <w:r w:rsidR="0007656C">
              <w:rPr>
                <w:rFonts w:ascii="Arial" w:eastAsia="Times New Roman" w:hAnsi="Arial" w:cs="Arial"/>
                <w:b w:val="0"/>
                <w:color w:val="000000"/>
                <w:sz w:val="22"/>
                <w:szCs w:val="22"/>
              </w:rPr>
              <w:t>ade,</w:t>
            </w:r>
            <w:r w:rsidR="001B794B">
              <w:rPr>
                <w:rFonts w:ascii="Arial" w:eastAsia="Times New Roman" w:hAnsi="Arial" w:cs="Arial"/>
                <w:b w:val="0"/>
                <w:color w:val="000000"/>
                <w:sz w:val="22"/>
                <w:szCs w:val="22"/>
              </w:rPr>
              <w:t xml:space="preserve"> International Law.</w:t>
            </w:r>
          </w:p>
        </w:tc>
      </w:tr>
    </w:tbl>
    <w:p w14:paraId="70CF2B73" w14:textId="77777777" w:rsidR="000B1252" w:rsidRDefault="000B1252"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0B1252" w14:paraId="0C26C335" w14:textId="77777777" w:rsidTr="000B1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56C2D9B4" w14:textId="77777777" w:rsidR="000B1252" w:rsidRPr="000B1252" w:rsidRDefault="000B1252" w:rsidP="000B1252">
            <w:pPr>
              <w:jc w:val="both"/>
              <w:rPr>
                <w:rFonts w:ascii="Arial" w:eastAsia="Times New Roman" w:hAnsi="Arial" w:cs="Arial"/>
              </w:rPr>
            </w:pPr>
            <w:r>
              <w:rPr>
                <w:rFonts w:ascii="Arial" w:eastAsia="Times New Roman" w:hAnsi="Arial" w:cs="Arial"/>
              </w:rPr>
              <w:t>EDUCATIONAL HIGHLIGHTS</w:t>
            </w:r>
          </w:p>
        </w:tc>
      </w:tr>
      <w:tr w:rsidR="000B1252" w14:paraId="18A240B5" w14:textId="77777777" w:rsidTr="000B1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461B828C" w14:textId="77777777" w:rsidR="000B1252" w:rsidRDefault="000B1252" w:rsidP="000B1252">
            <w:pPr>
              <w:ind w:left="180" w:right="180"/>
              <w:jc w:val="both"/>
              <w:rPr>
                <w:rFonts w:ascii="Arial" w:eastAsia="Times New Roman" w:hAnsi="Arial" w:cs="Arial"/>
                <w:b w:val="0"/>
                <w:color w:val="000000"/>
                <w:sz w:val="22"/>
                <w:szCs w:val="22"/>
              </w:rPr>
            </w:pPr>
          </w:p>
          <w:p w14:paraId="286C1AD7" w14:textId="3B240C6B" w:rsidR="000B1252" w:rsidRDefault="000B1252" w:rsidP="000B1252">
            <w:pPr>
              <w:ind w:left="180" w:right="180"/>
              <w:jc w:val="both"/>
              <w:rPr>
                <w:rFonts w:ascii="Times" w:eastAsia="Times New Roman" w:hAnsi="Times" w:cs="Times New Roman"/>
                <w:b w:val="0"/>
                <w:sz w:val="22"/>
                <w:szCs w:val="22"/>
              </w:rPr>
            </w:pPr>
            <w:r w:rsidRPr="000B1252">
              <w:rPr>
                <w:rFonts w:ascii="Arial" w:eastAsia="Times New Roman" w:hAnsi="Arial" w:cs="Arial"/>
                <w:b w:val="0"/>
                <w:color w:val="000000"/>
                <w:sz w:val="22"/>
                <w:szCs w:val="22"/>
              </w:rPr>
              <w:t xml:space="preserve">There </w:t>
            </w:r>
            <w:r w:rsidR="008A5EB7">
              <w:rPr>
                <w:rFonts w:ascii="Arial" w:eastAsia="Times New Roman" w:hAnsi="Arial" w:cs="Arial"/>
                <w:b w:val="0"/>
                <w:color w:val="000000"/>
                <w:sz w:val="22"/>
                <w:szCs w:val="22"/>
              </w:rPr>
              <w:t>have</w:t>
            </w:r>
            <w:r w:rsidR="00D36505">
              <w:rPr>
                <w:rFonts w:ascii="Arial" w:eastAsia="Times New Roman" w:hAnsi="Arial" w:cs="Arial"/>
                <w:b w:val="0"/>
                <w:color w:val="000000"/>
                <w:sz w:val="22"/>
                <w:szCs w:val="22"/>
              </w:rPr>
              <w:t xml:space="preserve"> been</w:t>
            </w:r>
            <w:r w:rsidRPr="000B1252">
              <w:rPr>
                <w:rFonts w:ascii="Arial" w:eastAsia="Times New Roman" w:hAnsi="Arial" w:cs="Arial"/>
                <w:b w:val="0"/>
                <w:color w:val="000000"/>
                <w:sz w:val="22"/>
                <w:szCs w:val="22"/>
              </w:rPr>
              <w:t xml:space="preserve"> a wide variety of different aspects of</w:t>
            </w:r>
            <w:r w:rsidR="00D36505">
              <w:rPr>
                <w:rFonts w:ascii="Arial" w:eastAsia="Times New Roman" w:hAnsi="Arial" w:cs="Arial"/>
                <w:b w:val="0"/>
                <w:color w:val="000000"/>
                <w:sz w:val="22"/>
                <w:szCs w:val="22"/>
              </w:rPr>
              <w:t xml:space="preserve"> the</w:t>
            </w:r>
            <w:r w:rsidRPr="000B1252">
              <w:rPr>
                <w:rFonts w:ascii="Arial" w:eastAsia="Times New Roman" w:hAnsi="Arial" w:cs="Arial"/>
                <w:b w:val="0"/>
                <w:color w:val="000000"/>
                <w:sz w:val="22"/>
                <w:szCs w:val="22"/>
              </w:rPr>
              <w:t xml:space="preserve"> law throughout my degree but in studying law the main focus of study is legal studies and government systems. I decided to concentrate more </w:t>
            </w:r>
            <w:r w:rsidR="0007656C" w:rsidRPr="000B1252">
              <w:rPr>
                <w:rFonts w:ascii="Arial" w:eastAsia="Times New Roman" w:hAnsi="Arial" w:cs="Arial"/>
                <w:b w:val="0"/>
                <w:color w:val="000000"/>
                <w:sz w:val="22"/>
                <w:szCs w:val="22"/>
              </w:rPr>
              <w:t>on international base modules</w:t>
            </w:r>
            <w:r w:rsidRPr="000B1252">
              <w:rPr>
                <w:rFonts w:ascii="Arial" w:eastAsia="Times New Roman" w:hAnsi="Arial" w:cs="Arial"/>
                <w:b w:val="0"/>
                <w:color w:val="000000"/>
                <w:sz w:val="22"/>
                <w:szCs w:val="22"/>
              </w:rPr>
              <w:t xml:space="preserve"> for my final year electives where I hope to specialize under international companies or sectors. The outcome of my degree, not only do I have the basic knowledge of common law in which covers most of the laws in Brunei, but knowledge of law which is used universally for international matters. Another important highlight of my education is having the opportunity to take Legal Skills and Legal Practice module where it has helped me to </w:t>
            </w:r>
            <w:r>
              <w:rPr>
                <w:rFonts w:ascii="Arial" w:eastAsia="Times New Roman" w:hAnsi="Arial" w:cs="Arial"/>
                <w:b w:val="0"/>
                <w:color w:val="000000"/>
                <w:sz w:val="22"/>
                <w:szCs w:val="22"/>
              </w:rPr>
              <w:t>develop</w:t>
            </w:r>
            <w:r w:rsidRPr="000B1252">
              <w:rPr>
                <w:rFonts w:ascii="Arial" w:eastAsia="Times New Roman" w:hAnsi="Arial" w:cs="Arial"/>
                <w:b w:val="0"/>
                <w:color w:val="000000"/>
                <w:sz w:val="22"/>
                <w:szCs w:val="22"/>
              </w:rPr>
              <w:t xml:space="preserve"> a better understanding in the practical aspect of law in terms of ethics, legal drafting, advocacy and communication skills. </w:t>
            </w:r>
          </w:p>
          <w:p w14:paraId="564E65BF" w14:textId="77777777" w:rsidR="000B1252" w:rsidRPr="000B1252" w:rsidRDefault="000B1252" w:rsidP="000B1252">
            <w:pPr>
              <w:ind w:left="180" w:right="180"/>
              <w:jc w:val="both"/>
              <w:rPr>
                <w:rFonts w:ascii="Times" w:eastAsia="Times New Roman" w:hAnsi="Times" w:cs="Times New Roman"/>
                <w:b w:val="0"/>
                <w:sz w:val="22"/>
                <w:szCs w:val="22"/>
              </w:rPr>
            </w:pPr>
          </w:p>
        </w:tc>
      </w:tr>
    </w:tbl>
    <w:p w14:paraId="23991DF2" w14:textId="77777777" w:rsidR="000B1252" w:rsidRDefault="000B1252"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0B1252" w14:paraId="65915B90" w14:textId="77777777" w:rsidTr="000B1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441E9D9D" w14:textId="77777777" w:rsidR="000B1252" w:rsidRPr="000B1252" w:rsidRDefault="000B1252" w:rsidP="000B1252">
            <w:pPr>
              <w:jc w:val="both"/>
              <w:rPr>
                <w:rFonts w:ascii="Arial" w:eastAsia="Times New Roman" w:hAnsi="Arial" w:cs="Arial"/>
              </w:rPr>
            </w:pPr>
            <w:r>
              <w:rPr>
                <w:rFonts w:ascii="Arial" w:eastAsia="Times New Roman" w:hAnsi="Arial" w:cs="Arial"/>
              </w:rPr>
              <w:lastRenderedPageBreak/>
              <w:t>SKILLS OBTAINED FROM EDUCATIONAL BACKGROUND</w:t>
            </w:r>
          </w:p>
        </w:tc>
      </w:tr>
      <w:tr w:rsidR="000B1252" w14:paraId="328D38D0" w14:textId="77777777" w:rsidTr="000B1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147280C0" w14:textId="77777777" w:rsidR="000B1252" w:rsidRDefault="000B1252" w:rsidP="000B1252">
            <w:pPr>
              <w:ind w:left="180" w:right="180"/>
              <w:jc w:val="both"/>
              <w:rPr>
                <w:rFonts w:ascii="Arial" w:eastAsia="Times New Roman" w:hAnsi="Arial" w:cs="Arial"/>
                <w:b w:val="0"/>
                <w:color w:val="000000"/>
                <w:sz w:val="22"/>
                <w:szCs w:val="22"/>
              </w:rPr>
            </w:pPr>
          </w:p>
          <w:p w14:paraId="07C20CA3"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A thorough understanding of the fi</w:t>
            </w:r>
            <w:r w:rsidR="00011D20">
              <w:rPr>
                <w:rFonts w:ascii="Arial" w:hAnsi="Arial" w:cs="Arial"/>
                <w:b w:val="0"/>
                <w:color w:val="000000"/>
                <w:sz w:val="22"/>
                <w:szCs w:val="22"/>
              </w:rPr>
              <w:t>eld of Law both common law and I</w:t>
            </w:r>
            <w:r w:rsidRPr="000B1252">
              <w:rPr>
                <w:rFonts w:ascii="Arial" w:hAnsi="Arial" w:cs="Arial"/>
                <w:b w:val="0"/>
                <w:color w:val="000000"/>
                <w:sz w:val="22"/>
                <w:szCs w:val="22"/>
              </w:rPr>
              <w:t xml:space="preserve">nternational law. </w:t>
            </w:r>
          </w:p>
          <w:p w14:paraId="3A6B763F"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Exempt legal research and analytical skills. </w:t>
            </w:r>
          </w:p>
          <w:p w14:paraId="47A42F18"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Practical experience in moot trials (both as a judge and prosecution counsel) and negotiations as a form of practical assessment.</w:t>
            </w:r>
          </w:p>
          <w:p w14:paraId="00AF8E41"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Legal drafting and advocacy skills. </w:t>
            </w:r>
          </w:p>
          <w:p w14:paraId="69F1019E"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Developed knowledge of customs and ethics of legal practice.</w:t>
            </w:r>
          </w:p>
          <w:p w14:paraId="5DD7F878"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The ability to use, obtain and present primary and secondary data. </w:t>
            </w:r>
          </w:p>
          <w:p w14:paraId="4163F261" w14:textId="77777777" w:rsidR="000B1252" w:rsidRPr="000B1252" w:rsidRDefault="000B1252" w:rsidP="000B1252">
            <w:pPr>
              <w:numPr>
                <w:ilvl w:val="0"/>
                <w:numId w:val="4"/>
              </w:numPr>
              <w:ind w:right="180"/>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Developed presentation skills both as a group and individually. </w:t>
            </w:r>
          </w:p>
          <w:p w14:paraId="32564476" w14:textId="77777777" w:rsidR="000B1252" w:rsidRPr="000B1252" w:rsidRDefault="000B1252" w:rsidP="000B1252">
            <w:pPr>
              <w:numPr>
                <w:ilvl w:val="0"/>
                <w:numId w:val="4"/>
              </w:numPr>
              <w:spacing w:before="100" w:beforeAutospacing="1" w:after="100" w:afterAutospacing="1"/>
              <w:ind w:right="180"/>
              <w:textAlignment w:val="baseline"/>
              <w:rPr>
                <w:rFonts w:ascii="Arial" w:eastAsia="Times New Roman" w:hAnsi="Arial" w:cs="Arial"/>
                <w:b w:val="0"/>
                <w:color w:val="000000"/>
                <w:sz w:val="22"/>
                <w:szCs w:val="22"/>
              </w:rPr>
            </w:pPr>
            <w:r w:rsidRPr="000B1252">
              <w:rPr>
                <w:rFonts w:ascii="Arial" w:eastAsia="Times New Roman" w:hAnsi="Arial" w:cs="Arial"/>
                <w:b w:val="0"/>
                <w:color w:val="000000"/>
                <w:sz w:val="22"/>
                <w:szCs w:val="22"/>
              </w:rPr>
              <w:t xml:space="preserve">Participated in several class debates. </w:t>
            </w:r>
          </w:p>
        </w:tc>
      </w:tr>
    </w:tbl>
    <w:p w14:paraId="6EC94426" w14:textId="77777777" w:rsidR="000B1252" w:rsidRDefault="000B1252"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B42AB0" w14:paraId="6594C061" w14:textId="77777777" w:rsidTr="009C70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05FD683E" w14:textId="5A9FEBDF" w:rsidR="00B42AB0" w:rsidRPr="000B1252" w:rsidRDefault="00B42AB0" w:rsidP="009C7024">
            <w:pPr>
              <w:jc w:val="both"/>
              <w:rPr>
                <w:rFonts w:ascii="Arial" w:eastAsia="Times New Roman" w:hAnsi="Arial" w:cs="Arial"/>
              </w:rPr>
            </w:pPr>
            <w:r>
              <w:rPr>
                <w:rFonts w:ascii="Arial" w:eastAsia="Times New Roman" w:hAnsi="Arial" w:cs="Arial"/>
              </w:rPr>
              <w:t>Current Employment</w:t>
            </w:r>
          </w:p>
        </w:tc>
      </w:tr>
      <w:tr w:rsidR="00B42AB0" w14:paraId="0789A906" w14:textId="77777777" w:rsidTr="009C70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16A52960" w14:textId="007DB2A3" w:rsidR="00B42AB0" w:rsidRDefault="00B42AB0" w:rsidP="009C7024">
            <w:pPr>
              <w:ind w:left="180" w:right="180"/>
              <w:jc w:val="both"/>
              <w:rPr>
                <w:rFonts w:ascii="Arial" w:eastAsia="Times New Roman" w:hAnsi="Arial" w:cs="Arial"/>
                <w:b w:val="0"/>
                <w:color w:val="000000"/>
                <w:sz w:val="22"/>
                <w:szCs w:val="22"/>
              </w:rPr>
            </w:pPr>
          </w:p>
          <w:p w14:paraId="16F2E2A9" w14:textId="13AA075F" w:rsidR="00B42AB0" w:rsidRDefault="00B42AB0" w:rsidP="009C7024">
            <w:pPr>
              <w:numPr>
                <w:ilvl w:val="0"/>
                <w:numId w:val="6"/>
              </w:numPr>
              <w:jc w:val="both"/>
              <w:textAlignment w:val="baseline"/>
              <w:rPr>
                <w:rFonts w:ascii="Arial" w:hAnsi="Arial" w:cs="Arial"/>
                <w:b w:val="0"/>
                <w:color w:val="000000"/>
                <w:sz w:val="22"/>
                <w:szCs w:val="22"/>
              </w:rPr>
            </w:pPr>
            <w:r>
              <w:rPr>
                <w:rFonts w:ascii="Arial" w:hAnsi="Arial" w:cs="Arial"/>
                <w:b w:val="0"/>
                <w:color w:val="000000"/>
                <w:sz w:val="22"/>
                <w:szCs w:val="22"/>
              </w:rPr>
              <w:t xml:space="preserve">Position    </w:t>
            </w:r>
            <w:proofErr w:type="gramStart"/>
            <w:r>
              <w:rPr>
                <w:rFonts w:ascii="Arial" w:hAnsi="Arial" w:cs="Arial"/>
                <w:b w:val="0"/>
                <w:color w:val="000000"/>
                <w:sz w:val="22"/>
                <w:szCs w:val="22"/>
              </w:rPr>
              <w:t xml:space="preserve">  :</w:t>
            </w:r>
            <w:proofErr w:type="gramEnd"/>
            <w:r>
              <w:rPr>
                <w:rFonts w:ascii="Arial" w:hAnsi="Arial" w:cs="Arial"/>
                <w:b w:val="0"/>
                <w:color w:val="000000"/>
                <w:sz w:val="22"/>
                <w:szCs w:val="22"/>
              </w:rPr>
              <w:t xml:space="preserve"> Legal Executive Officer</w:t>
            </w:r>
          </w:p>
          <w:p w14:paraId="7EEE3CBD" w14:textId="77777777" w:rsidR="00B42AB0" w:rsidRDefault="00B42AB0" w:rsidP="009C7024">
            <w:pPr>
              <w:numPr>
                <w:ilvl w:val="0"/>
                <w:numId w:val="6"/>
              </w:numPr>
              <w:jc w:val="both"/>
              <w:textAlignment w:val="baseline"/>
              <w:rPr>
                <w:rFonts w:ascii="Arial" w:hAnsi="Arial" w:cs="Arial"/>
                <w:b w:val="0"/>
                <w:color w:val="000000"/>
                <w:sz w:val="22"/>
                <w:szCs w:val="22"/>
              </w:rPr>
            </w:pPr>
            <w:r>
              <w:rPr>
                <w:rFonts w:ascii="Arial" w:hAnsi="Arial" w:cs="Arial"/>
                <w:b w:val="0"/>
                <w:color w:val="000000"/>
                <w:sz w:val="22"/>
                <w:szCs w:val="22"/>
              </w:rPr>
              <w:t>Department: Legal and Casualty Claims Department</w:t>
            </w:r>
          </w:p>
          <w:p w14:paraId="6CC3DE70" w14:textId="40FC708F" w:rsidR="00B42AB0" w:rsidRDefault="00B42AB0" w:rsidP="009C7024">
            <w:pPr>
              <w:numPr>
                <w:ilvl w:val="0"/>
                <w:numId w:val="6"/>
              </w:numPr>
              <w:jc w:val="both"/>
              <w:textAlignment w:val="baseline"/>
              <w:rPr>
                <w:rFonts w:ascii="Arial" w:hAnsi="Arial" w:cs="Arial"/>
                <w:b w:val="0"/>
                <w:color w:val="000000"/>
                <w:sz w:val="22"/>
                <w:szCs w:val="22"/>
              </w:rPr>
            </w:pPr>
            <w:r>
              <w:rPr>
                <w:rFonts w:ascii="Arial" w:hAnsi="Arial" w:cs="Arial"/>
                <w:b w:val="0"/>
                <w:color w:val="000000"/>
                <w:sz w:val="22"/>
                <w:szCs w:val="22"/>
              </w:rPr>
              <w:t xml:space="preserve">Employer  </w:t>
            </w:r>
            <w:proofErr w:type="gramStart"/>
            <w:r>
              <w:rPr>
                <w:rFonts w:ascii="Arial" w:hAnsi="Arial" w:cs="Arial"/>
                <w:b w:val="0"/>
                <w:color w:val="000000"/>
                <w:sz w:val="22"/>
                <w:szCs w:val="22"/>
              </w:rPr>
              <w:t xml:space="preserve">  :</w:t>
            </w:r>
            <w:proofErr w:type="gramEnd"/>
            <w:r>
              <w:rPr>
                <w:rFonts w:ascii="Arial" w:hAnsi="Arial" w:cs="Arial"/>
                <w:b w:val="0"/>
                <w:color w:val="000000"/>
                <w:sz w:val="22"/>
                <w:szCs w:val="22"/>
              </w:rPr>
              <w:t xml:space="preserve"> Takaful Brunei Am </w:t>
            </w:r>
            <w:proofErr w:type="spellStart"/>
            <w:r>
              <w:rPr>
                <w:rFonts w:ascii="Arial" w:hAnsi="Arial" w:cs="Arial"/>
                <w:b w:val="0"/>
                <w:color w:val="000000"/>
                <w:sz w:val="22"/>
                <w:szCs w:val="22"/>
              </w:rPr>
              <w:t>Sdn</w:t>
            </w:r>
            <w:proofErr w:type="spellEnd"/>
            <w:r>
              <w:rPr>
                <w:rFonts w:ascii="Arial" w:hAnsi="Arial" w:cs="Arial"/>
                <w:b w:val="0"/>
                <w:color w:val="000000"/>
                <w:sz w:val="22"/>
                <w:szCs w:val="22"/>
              </w:rPr>
              <w:t xml:space="preserve"> </w:t>
            </w:r>
            <w:proofErr w:type="spellStart"/>
            <w:r>
              <w:rPr>
                <w:rFonts w:ascii="Arial" w:hAnsi="Arial" w:cs="Arial"/>
                <w:b w:val="0"/>
                <w:color w:val="000000"/>
                <w:sz w:val="22"/>
                <w:szCs w:val="22"/>
              </w:rPr>
              <w:t>Bhd</w:t>
            </w:r>
            <w:proofErr w:type="spellEnd"/>
            <w:r>
              <w:rPr>
                <w:rFonts w:ascii="Arial" w:hAnsi="Arial" w:cs="Arial"/>
                <w:b w:val="0"/>
                <w:color w:val="000000"/>
                <w:sz w:val="22"/>
                <w:szCs w:val="22"/>
              </w:rPr>
              <w:t xml:space="preserve"> (TBA)</w:t>
            </w:r>
          </w:p>
          <w:p w14:paraId="019CA6F5" w14:textId="1556D9DA" w:rsidR="00B42AB0" w:rsidRDefault="00B42AB0" w:rsidP="009C7024">
            <w:pPr>
              <w:numPr>
                <w:ilvl w:val="0"/>
                <w:numId w:val="6"/>
              </w:numPr>
              <w:jc w:val="both"/>
              <w:textAlignment w:val="baseline"/>
              <w:rPr>
                <w:rFonts w:ascii="Arial" w:hAnsi="Arial" w:cs="Arial"/>
                <w:b w:val="0"/>
                <w:color w:val="000000"/>
                <w:sz w:val="22"/>
                <w:szCs w:val="22"/>
              </w:rPr>
            </w:pPr>
            <w:r>
              <w:rPr>
                <w:rFonts w:ascii="Arial" w:hAnsi="Arial" w:cs="Arial"/>
                <w:b w:val="0"/>
                <w:color w:val="000000"/>
                <w:sz w:val="22"/>
                <w:szCs w:val="22"/>
              </w:rPr>
              <w:t xml:space="preserve">Since        </w:t>
            </w:r>
            <w:proofErr w:type="gramStart"/>
            <w:r>
              <w:rPr>
                <w:rFonts w:ascii="Arial" w:hAnsi="Arial" w:cs="Arial"/>
                <w:b w:val="0"/>
                <w:color w:val="000000"/>
                <w:sz w:val="22"/>
                <w:szCs w:val="22"/>
              </w:rPr>
              <w:t xml:space="preserve">  :</w:t>
            </w:r>
            <w:proofErr w:type="gramEnd"/>
            <w:r>
              <w:rPr>
                <w:rFonts w:ascii="Arial" w:hAnsi="Arial" w:cs="Arial"/>
                <w:b w:val="0"/>
                <w:color w:val="000000"/>
                <w:sz w:val="22"/>
                <w:szCs w:val="22"/>
              </w:rPr>
              <w:t xml:space="preserve"> May 2016 </w:t>
            </w:r>
          </w:p>
          <w:p w14:paraId="4F544498" w14:textId="42B5DBC9" w:rsidR="00B42AB0" w:rsidRDefault="00487C4D" w:rsidP="00487C4D">
            <w:pPr>
              <w:ind w:left="720"/>
              <w:jc w:val="both"/>
              <w:textAlignment w:val="baseline"/>
              <w:rPr>
                <w:rFonts w:ascii="Arial" w:hAnsi="Arial" w:cs="Arial"/>
                <w:b w:val="0"/>
                <w:color w:val="000000"/>
                <w:sz w:val="22"/>
                <w:szCs w:val="22"/>
              </w:rPr>
            </w:pPr>
            <w:proofErr w:type="gramStart"/>
            <w:r>
              <w:rPr>
                <w:rFonts w:ascii="Arial" w:hAnsi="Arial" w:cs="Arial"/>
                <w:b w:val="0"/>
                <w:color w:val="000000"/>
                <w:sz w:val="22"/>
                <w:szCs w:val="22"/>
              </w:rPr>
              <w:t>Experience :</w:t>
            </w:r>
            <w:proofErr w:type="gramEnd"/>
          </w:p>
          <w:p w14:paraId="7C918EA0" w14:textId="44E3D41F" w:rsidR="00B42AB0" w:rsidRDefault="00487C4D" w:rsidP="00B42AB0">
            <w:pPr>
              <w:jc w:val="both"/>
              <w:textAlignment w:val="baseline"/>
              <w:rPr>
                <w:rFonts w:ascii="Arial" w:hAnsi="Arial" w:cs="Arial"/>
                <w:b w:val="0"/>
                <w:color w:val="000000"/>
                <w:sz w:val="22"/>
                <w:szCs w:val="22"/>
              </w:rPr>
            </w:pPr>
            <w:r>
              <w:rPr>
                <w:rFonts w:ascii="Arial" w:hAnsi="Arial" w:cs="Arial"/>
                <w:b w:val="0"/>
                <w:noProof/>
                <w:color w:val="000000"/>
                <w:sz w:val="22"/>
                <w:szCs w:val="22"/>
              </w:rPr>
              <mc:AlternateContent>
                <mc:Choice Requires="wps">
                  <w:drawing>
                    <wp:anchor distT="0" distB="0" distL="114300" distR="114300" simplePos="0" relativeHeight="251661312" behindDoc="0" locked="0" layoutInCell="1" allowOverlap="1" wp14:anchorId="15B7A82C" wp14:editId="161BACF7">
                      <wp:simplePos x="0" y="0"/>
                      <wp:positionH relativeFrom="column">
                        <wp:posOffset>397510</wp:posOffset>
                      </wp:positionH>
                      <wp:positionV relativeFrom="paragraph">
                        <wp:posOffset>19685</wp:posOffset>
                      </wp:positionV>
                      <wp:extent cx="5025390" cy="194119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5025390" cy="19411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E0A8F88" w14:textId="3EC74617" w:rsidR="00487C4D" w:rsidRPr="00487C4D" w:rsidRDefault="00487C4D" w:rsidP="00487C4D">
                                  <w:pPr>
                                    <w:jc w:val="both"/>
                                    <w:textAlignment w:val="baseline"/>
                                    <w:cnfStyle w:val="001000100000" w:firstRow="0" w:lastRow="0" w:firstColumn="1" w:lastColumn="0" w:oddVBand="0" w:evenVBand="0" w:oddHBand="1" w:evenHBand="0" w:firstRowFirstColumn="0" w:firstRowLastColumn="0" w:lastRowFirstColumn="0" w:lastRowLastColumn="0"/>
                                    <w:rPr>
                                      <w:rFonts w:ascii="Arial" w:hAnsi="Arial" w:cs="Arial"/>
                                      <w:color w:val="000000"/>
                                      <w:sz w:val="22"/>
                                      <w:szCs w:val="22"/>
                                    </w:rPr>
                                  </w:pPr>
                                  <w:r w:rsidRPr="00487C4D">
                                    <w:rPr>
                                      <w:rFonts w:ascii="Arial" w:hAnsi="Arial" w:cs="Arial"/>
                                      <w:color w:val="000000"/>
                                      <w:sz w:val="22"/>
                                      <w:szCs w:val="22"/>
                                    </w:rPr>
                                    <w:t>Working in TBA in the last 3 years have widen my writing, analytic</w:t>
                                  </w:r>
                                  <w:r w:rsidRPr="00487C4D">
                                    <w:rPr>
                                      <w:rFonts w:ascii="Arial" w:hAnsi="Arial" w:cs="Arial"/>
                                      <w:color w:val="000000"/>
                                      <w:sz w:val="22"/>
                                      <w:szCs w:val="22"/>
                                    </w:rPr>
                                    <w:t xml:space="preserve">al </w:t>
                                  </w:r>
                                  <w:r w:rsidRPr="00487C4D">
                                    <w:rPr>
                                      <w:rFonts w:ascii="Arial" w:hAnsi="Arial" w:cs="Arial"/>
                                      <w:color w:val="000000"/>
                                      <w:sz w:val="22"/>
                                      <w:szCs w:val="22"/>
                                    </w:rPr>
                                    <w:t>and presentation skills. Mainly I handle Third-Party Bodily Injury l</w:t>
                                  </w:r>
                                  <w:r w:rsidRPr="00487C4D">
                                    <w:rPr>
                                      <w:rFonts w:ascii="Arial" w:hAnsi="Arial" w:cs="Arial"/>
                                      <w:color w:val="000000"/>
                                      <w:sz w:val="22"/>
                                      <w:szCs w:val="22"/>
                                    </w:rPr>
                                    <w:t xml:space="preserve">aw </w:t>
                                  </w:r>
                                  <w:r w:rsidRPr="00487C4D">
                                    <w:rPr>
                                      <w:rFonts w:ascii="Arial" w:hAnsi="Arial" w:cs="Arial"/>
                                      <w:color w:val="000000"/>
                                      <w:sz w:val="22"/>
                                      <w:szCs w:val="22"/>
                                    </w:rPr>
                                    <w:t xml:space="preserve">suits which has exposed me to the legal industry in Brunei Darussalam and Malaysia. My daily tasks </w:t>
                                  </w:r>
                                  <w:proofErr w:type="gramStart"/>
                                  <w:r w:rsidRPr="00487C4D">
                                    <w:rPr>
                                      <w:rFonts w:ascii="Arial" w:hAnsi="Arial" w:cs="Arial"/>
                                      <w:color w:val="000000"/>
                                      <w:sz w:val="22"/>
                                      <w:szCs w:val="22"/>
                                    </w:rPr>
                                    <w:t>involves</w:t>
                                  </w:r>
                                  <w:proofErr w:type="gramEnd"/>
                                  <w:r w:rsidRPr="00487C4D">
                                    <w:rPr>
                                      <w:rFonts w:ascii="Arial" w:hAnsi="Arial" w:cs="Arial"/>
                                      <w:color w:val="000000"/>
                                      <w:sz w:val="22"/>
                                      <w:szCs w:val="22"/>
                                    </w:rPr>
                                    <w:t xml:space="preserve"> direc</w:t>
                                  </w:r>
                                  <w:r w:rsidRPr="00487C4D">
                                    <w:rPr>
                                      <w:rFonts w:ascii="Arial" w:hAnsi="Arial" w:cs="Arial"/>
                                      <w:color w:val="000000"/>
                                      <w:sz w:val="22"/>
                                      <w:szCs w:val="22"/>
                                    </w:rPr>
                                    <w:t xml:space="preserve">t </w:t>
                                  </w:r>
                                  <w:r w:rsidRPr="00487C4D">
                                    <w:rPr>
                                      <w:rFonts w:ascii="Arial" w:hAnsi="Arial" w:cs="Arial"/>
                                      <w:color w:val="000000"/>
                                      <w:sz w:val="22"/>
                                      <w:szCs w:val="22"/>
                                    </w:rPr>
                                    <w:t>communication with our panel of</w:t>
                                  </w:r>
                                  <w:r w:rsidRPr="00487C4D">
                                    <w:rPr>
                                      <w:rFonts w:ascii="Arial" w:hAnsi="Arial" w:cs="Arial"/>
                                      <w:color w:val="000000"/>
                                      <w:sz w:val="22"/>
                                      <w:szCs w:val="22"/>
                                    </w:rPr>
                                    <w:t xml:space="preserve"> lawyers, reading through legal </w:t>
                                  </w:r>
                                  <w:r w:rsidRPr="00487C4D">
                                    <w:rPr>
                                      <w:rFonts w:ascii="Arial" w:hAnsi="Arial" w:cs="Arial"/>
                                      <w:color w:val="000000"/>
                                      <w:sz w:val="22"/>
                                      <w:szCs w:val="22"/>
                                    </w:rPr>
                                    <w:t xml:space="preserve">opinion, doing legal assessments and </w:t>
                                  </w:r>
                                  <w:r w:rsidRPr="00487C4D">
                                    <w:rPr>
                                      <w:rFonts w:ascii="Arial" w:hAnsi="Arial" w:cs="Arial"/>
                                      <w:color w:val="000000"/>
                                      <w:sz w:val="22"/>
                                      <w:szCs w:val="22"/>
                                    </w:rPr>
                                    <w:t xml:space="preserve">provide the necessary </w:t>
                                  </w:r>
                                  <w:r w:rsidRPr="00487C4D">
                                    <w:rPr>
                                      <w:rFonts w:ascii="Arial" w:hAnsi="Arial" w:cs="Arial"/>
                                      <w:color w:val="000000"/>
                                      <w:sz w:val="22"/>
                                      <w:szCs w:val="22"/>
                                    </w:rPr>
                                    <w:t>opinion and advice to our Management. As a Legal Officer handling law suit</w:t>
                                  </w:r>
                                  <w:r>
                                    <w:rPr>
                                      <w:rFonts w:ascii="Arial" w:hAnsi="Arial" w:cs="Arial"/>
                                      <w:color w:val="000000"/>
                                      <w:sz w:val="22"/>
                                      <w:szCs w:val="22"/>
                                    </w:rPr>
                                    <w:t>s,</w:t>
                                  </w:r>
                                  <w:r w:rsidRPr="00487C4D">
                                    <w:rPr>
                                      <w:rFonts w:ascii="Arial" w:hAnsi="Arial" w:cs="Arial"/>
                                      <w:color w:val="000000"/>
                                      <w:sz w:val="22"/>
                                      <w:szCs w:val="22"/>
                                    </w:rPr>
                                    <w:t xml:space="preserve"> this allows us to negotiate directly with third-party for</w:t>
                                  </w:r>
                                  <w:r w:rsidRPr="00487C4D">
                                    <w:rPr>
                                      <w:rFonts w:ascii="Arial" w:hAnsi="Arial" w:cs="Arial"/>
                                      <w:color w:val="000000"/>
                                      <w:sz w:val="22"/>
                                      <w:szCs w:val="22"/>
                                    </w:rPr>
                                    <w:t xml:space="preserve"> direct </w:t>
                                  </w:r>
                                  <w:r w:rsidRPr="00487C4D">
                                    <w:rPr>
                                      <w:rFonts w:ascii="Arial" w:hAnsi="Arial" w:cs="Arial"/>
                                      <w:color w:val="000000"/>
                                      <w:sz w:val="22"/>
                                      <w:szCs w:val="22"/>
                                    </w:rPr>
                                    <w:t xml:space="preserve">settlements or direct negotiation with opposing legal counsel. </w:t>
                                  </w:r>
                                  <w:r w:rsidRPr="00487C4D">
                                    <w:rPr>
                                      <w:rFonts w:ascii="Arial" w:hAnsi="Arial" w:cs="Arial"/>
                                      <w:bCs/>
                                      <w:color w:val="000000"/>
                                      <w:sz w:val="22"/>
                                      <w:szCs w:val="22"/>
                                    </w:rPr>
                                    <w:t xml:space="preserve">Further, we are also the legal department for TBA where we vet, draft and review any documents and contracts for other departments. This is to ensure that no legal implication can arise. </w:t>
                                  </w:r>
                                </w:p>
                                <w:p w14:paraId="105F8648" w14:textId="77777777" w:rsidR="00487C4D" w:rsidRDefault="00487C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7A82C" id="Text_x0020_Box_x0020_4" o:spid="_x0000_s1027" type="#_x0000_t202" style="position:absolute;left:0;text-align:left;margin-left:31.3pt;margin-top:1.55pt;width:395.7pt;height:15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" filled="f" stroked="f">
                      <v:textbox>
                        <w:txbxContent>
                          <w:p w14:paraId="5E0A8F88" w14:textId="3EC74617" w:rsidR="00487C4D" w:rsidRPr="00487C4D" w:rsidRDefault="00487C4D" w:rsidP="00487C4D">
                            <w:pPr>
                              <w:jc w:val="both"/>
                              <w:textAlignment w:val="baseline"/>
                              <w:cnfStyle w:val="001000100000" w:firstRow="0" w:lastRow="0" w:firstColumn="1" w:lastColumn="0" w:oddVBand="0" w:evenVBand="0" w:oddHBand="1" w:evenHBand="0" w:firstRowFirstColumn="0" w:firstRowLastColumn="0" w:lastRowFirstColumn="0" w:lastRowLastColumn="0"/>
                              <w:rPr>
                                <w:rFonts w:ascii="Arial" w:hAnsi="Arial" w:cs="Arial"/>
                                <w:color w:val="000000"/>
                                <w:sz w:val="22"/>
                                <w:szCs w:val="22"/>
                              </w:rPr>
                            </w:pPr>
                            <w:r w:rsidRPr="00487C4D">
                              <w:rPr>
                                <w:rFonts w:ascii="Arial" w:hAnsi="Arial" w:cs="Arial"/>
                                <w:color w:val="000000"/>
                                <w:sz w:val="22"/>
                                <w:szCs w:val="22"/>
                              </w:rPr>
                              <w:t>Working in TBA in the last 3 years have widen my writing, analytic</w:t>
                            </w:r>
                            <w:r w:rsidRPr="00487C4D">
                              <w:rPr>
                                <w:rFonts w:ascii="Arial" w:hAnsi="Arial" w:cs="Arial"/>
                                <w:color w:val="000000"/>
                                <w:sz w:val="22"/>
                                <w:szCs w:val="22"/>
                              </w:rPr>
                              <w:t xml:space="preserve">al </w:t>
                            </w:r>
                            <w:r w:rsidRPr="00487C4D">
                              <w:rPr>
                                <w:rFonts w:ascii="Arial" w:hAnsi="Arial" w:cs="Arial"/>
                                <w:color w:val="000000"/>
                                <w:sz w:val="22"/>
                                <w:szCs w:val="22"/>
                              </w:rPr>
                              <w:t>and presentation skills. Mainly I handle Third-Party Bodily Injury l</w:t>
                            </w:r>
                            <w:r w:rsidRPr="00487C4D">
                              <w:rPr>
                                <w:rFonts w:ascii="Arial" w:hAnsi="Arial" w:cs="Arial"/>
                                <w:color w:val="000000"/>
                                <w:sz w:val="22"/>
                                <w:szCs w:val="22"/>
                              </w:rPr>
                              <w:t xml:space="preserve">aw </w:t>
                            </w:r>
                            <w:r w:rsidRPr="00487C4D">
                              <w:rPr>
                                <w:rFonts w:ascii="Arial" w:hAnsi="Arial" w:cs="Arial"/>
                                <w:color w:val="000000"/>
                                <w:sz w:val="22"/>
                                <w:szCs w:val="22"/>
                              </w:rPr>
                              <w:t xml:space="preserve">suits which has exposed me to the legal industry in Brunei Darussalam and Malaysia. My daily tasks </w:t>
                            </w:r>
                            <w:proofErr w:type="gramStart"/>
                            <w:r w:rsidRPr="00487C4D">
                              <w:rPr>
                                <w:rFonts w:ascii="Arial" w:hAnsi="Arial" w:cs="Arial"/>
                                <w:color w:val="000000"/>
                                <w:sz w:val="22"/>
                                <w:szCs w:val="22"/>
                              </w:rPr>
                              <w:t>involves</w:t>
                            </w:r>
                            <w:proofErr w:type="gramEnd"/>
                            <w:r w:rsidRPr="00487C4D">
                              <w:rPr>
                                <w:rFonts w:ascii="Arial" w:hAnsi="Arial" w:cs="Arial"/>
                                <w:color w:val="000000"/>
                                <w:sz w:val="22"/>
                                <w:szCs w:val="22"/>
                              </w:rPr>
                              <w:t xml:space="preserve"> direc</w:t>
                            </w:r>
                            <w:r w:rsidRPr="00487C4D">
                              <w:rPr>
                                <w:rFonts w:ascii="Arial" w:hAnsi="Arial" w:cs="Arial"/>
                                <w:color w:val="000000"/>
                                <w:sz w:val="22"/>
                                <w:szCs w:val="22"/>
                              </w:rPr>
                              <w:t xml:space="preserve">t </w:t>
                            </w:r>
                            <w:r w:rsidRPr="00487C4D">
                              <w:rPr>
                                <w:rFonts w:ascii="Arial" w:hAnsi="Arial" w:cs="Arial"/>
                                <w:color w:val="000000"/>
                                <w:sz w:val="22"/>
                                <w:szCs w:val="22"/>
                              </w:rPr>
                              <w:t>communication with our panel of</w:t>
                            </w:r>
                            <w:r w:rsidRPr="00487C4D">
                              <w:rPr>
                                <w:rFonts w:ascii="Arial" w:hAnsi="Arial" w:cs="Arial"/>
                                <w:color w:val="000000"/>
                                <w:sz w:val="22"/>
                                <w:szCs w:val="22"/>
                              </w:rPr>
                              <w:t xml:space="preserve"> lawyers, reading through legal </w:t>
                            </w:r>
                            <w:r w:rsidRPr="00487C4D">
                              <w:rPr>
                                <w:rFonts w:ascii="Arial" w:hAnsi="Arial" w:cs="Arial"/>
                                <w:color w:val="000000"/>
                                <w:sz w:val="22"/>
                                <w:szCs w:val="22"/>
                              </w:rPr>
                              <w:t xml:space="preserve">opinion, doing legal assessments and </w:t>
                            </w:r>
                            <w:r w:rsidRPr="00487C4D">
                              <w:rPr>
                                <w:rFonts w:ascii="Arial" w:hAnsi="Arial" w:cs="Arial"/>
                                <w:color w:val="000000"/>
                                <w:sz w:val="22"/>
                                <w:szCs w:val="22"/>
                              </w:rPr>
                              <w:t xml:space="preserve">provide the necessary </w:t>
                            </w:r>
                            <w:r w:rsidRPr="00487C4D">
                              <w:rPr>
                                <w:rFonts w:ascii="Arial" w:hAnsi="Arial" w:cs="Arial"/>
                                <w:color w:val="000000"/>
                                <w:sz w:val="22"/>
                                <w:szCs w:val="22"/>
                              </w:rPr>
                              <w:t>opinion and advice to our Management. As a Legal Officer handling law suit</w:t>
                            </w:r>
                            <w:r>
                              <w:rPr>
                                <w:rFonts w:ascii="Arial" w:hAnsi="Arial" w:cs="Arial"/>
                                <w:color w:val="000000"/>
                                <w:sz w:val="22"/>
                                <w:szCs w:val="22"/>
                              </w:rPr>
                              <w:t>s,</w:t>
                            </w:r>
                            <w:r w:rsidRPr="00487C4D">
                              <w:rPr>
                                <w:rFonts w:ascii="Arial" w:hAnsi="Arial" w:cs="Arial"/>
                                <w:color w:val="000000"/>
                                <w:sz w:val="22"/>
                                <w:szCs w:val="22"/>
                              </w:rPr>
                              <w:t xml:space="preserve"> this allows us to negotiate directly with third-party for</w:t>
                            </w:r>
                            <w:r w:rsidRPr="00487C4D">
                              <w:rPr>
                                <w:rFonts w:ascii="Arial" w:hAnsi="Arial" w:cs="Arial"/>
                                <w:color w:val="000000"/>
                                <w:sz w:val="22"/>
                                <w:szCs w:val="22"/>
                              </w:rPr>
                              <w:t xml:space="preserve"> direct </w:t>
                            </w:r>
                            <w:r w:rsidRPr="00487C4D">
                              <w:rPr>
                                <w:rFonts w:ascii="Arial" w:hAnsi="Arial" w:cs="Arial"/>
                                <w:color w:val="000000"/>
                                <w:sz w:val="22"/>
                                <w:szCs w:val="22"/>
                              </w:rPr>
                              <w:t xml:space="preserve">settlements or direct negotiation with opposing legal counsel. </w:t>
                            </w:r>
                            <w:r w:rsidRPr="00487C4D">
                              <w:rPr>
                                <w:rFonts w:ascii="Arial" w:hAnsi="Arial" w:cs="Arial"/>
                                <w:bCs/>
                                <w:color w:val="000000"/>
                                <w:sz w:val="22"/>
                                <w:szCs w:val="22"/>
                              </w:rPr>
                              <w:t xml:space="preserve">Further, we are also the legal department for TBA where we vet, draft and review any documents and contracts for other departments. This is to ensure that no legal implication can arise. </w:t>
                            </w:r>
                          </w:p>
                          <w:p w14:paraId="105F8648" w14:textId="77777777" w:rsidR="00487C4D" w:rsidRDefault="00487C4D"/>
                        </w:txbxContent>
                      </v:textbox>
                      <w10:wrap type="square"/>
                    </v:shape>
                  </w:pict>
                </mc:Fallback>
              </mc:AlternateContent>
            </w:r>
          </w:p>
          <w:p w14:paraId="3954DC06" w14:textId="7E8EBC89" w:rsidR="00B42AB0" w:rsidRPr="001B794B" w:rsidRDefault="00B42AB0" w:rsidP="00487C4D">
            <w:pPr>
              <w:spacing w:before="100" w:beforeAutospacing="1" w:after="100" w:afterAutospacing="1"/>
              <w:ind w:left="360"/>
              <w:textAlignment w:val="baseline"/>
              <w:rPr>
                <w:rFonts w:ascii="Arial" w:eastAsia="Times New Roman" w:hAnsi="Arial" w:cs="Arial"/>
                <w:b w:val="0"/>
                <w:color w:val="000000"/>
                <w:sz w:val="22"/>
                <w:szCs w:val="22"/>
              </w:rPr>
            </w:pPr>
          </w:p>
        </w:tc>
      </w:tr>
    </w:tbl>
    <w:p w14:paraId="762BDFF9" w14:textId="0DBCB6EF" w:rsidR="00B42AB0" w:rsidRDefault="00B42AB0"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0B1252" w14:paraId="040B88AC" w14:textId="77777777" w:rsidTr="000B1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3A4855AC" w14:textId="77777777" w:rsidR="000B1252" w:rsidRPr="000B1252" w:rsidRDefault="000B1252" w:rsidP="000B1252">
            <w:pPr>
              <w:jc w:val="both"/>
              <w:rPr>
                <w:rFonts w:ascii="Arial" w:eastAsia="Times New Roman" w:hAnsi="Arial" w:cs="Arial"/>
              </w:rPr>
            </w:pPr>
            <w:r>
              <w:rPr>
                <w:rFonts w:ascii="Arial" w:eastAsia="Times New Roman" w:hAnsi="Arial" w:cs="Arial"/>
              </w:rPr>
              <w:t xml:space="preserve">WORK / VOLUNTEER </w:t>
            </w:r>
            <w:r w:rsidR="001B794B">
              <w:rPr>
                <w:rFonts w:ascii="Arial" w:eastAsia="Times New Roman" w:hAnsi="Arial" w:cs="Arial"/>
              </w:rPr>
              <w:t xml:space="preserve">EXPERIENCE </w:t>
            </w:r>
          </w:p>
        </w:tc>
      </w:tr>
      <w:tr w:rsidR="000B1252" w14:paraId="3F8B3FAD" w14:textId="77777777" w:rsidTr="000B1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4986D226" w14:textId="77777777" w:rsidR="000B1252" w:rsidRDefault="000B1252" w:rsidP="000B1252">
            <w:pPr>
              <w:ind w:left="180" w:right="180"/>
              <w:jc w:val="both"/>
              <w:rPr>
                <w:rFonts w:ascii="Arial" w:eastAsia="Times New Roman" w:hAnsi="Arial" w:cs="Arial"/>
                <w:b w:val="0"/>
                <w:color w:val="000000"/>
                <w:sz w:val="22"/>
                <w:szCs w:val="22"/>
              </w:rPr>
            </w:pPr>
          </w:p>
          <w:p w14:paraId="5438E753" w14:textId="54CEC9A3" w:rsidR="000B1252" w:rsidRPr="000B1252" w:rsidRDefault="00B42AB0" w:rsidP="000B1252">
            <w:pPr>
              <w:numPr>
                <w:ilvl w:val="0"/>
                <w:numId w:val="6"/>
              </w:numPr>
              <w:jc w:val="both"/>
              <w:textAlignment w:val="baseline"/>
              <w:rPr>
                <w:rFonts w:ascii="Arial" w:hAnsi="Arial" w:cs="Arial"/>
                <w:b w:val="0"/>
                <w:color w:val="000000"/>
                <w:sz w:val="22"/>
                <w:szCs w:val="22"/>
              </w:rPr>
            </w:pPr>
            <w:r>
              <w:rPr>
                <w:rFonts w:ascii="Arial" w:hAnsi="Arial" w:cs="Arial"/>
                <w:b w:val="0"/>
                <w:color w:val="000000"/>
                <w:sz w:val="22"/>
                <w:szCs w:val="22"/>
              </w:rPr>
              <w:t xml:space="preserve">A </w:t>
            </w:r>
            <w:bookmarkStart w:id="0" w:name="_GoBack"/>
            <w:bookmarkEnd w:id="0"/>
            <w:r w:rsidR="000F4CB3">
              <w:rPr>
                <w:rFonts w:ascii="Arial" w:hAnsi="Arial" w:cs="Arial"/>
                <w:b w:val="0"/>
                <w:color w:val="000000"/>
                <w:sz w:val="22"/>
                <w:szCs w:val="22"/>
              </w:rPr>
              <w:t>two-week</w:t>
            </w:r>
            <w:r w:rsidR="00603AF1">
              <w:rPr>
                <w:rFonts w:ascii="Arial" w:hAnsi="Arial" w:cs="Arial"/>
                <w:b w:val="0"/>
                <w:color w:val="000000"/>
                <w:sz w:val="22"/>
                <w:szCs w:val="22"/>
              </w:rPr>
              <w:t xml:space="preserve"> internship under </w:t>
            </w:r>
            <w:proofErr w:type="spellStart"/>
            <w:r w:rsidR="00603AF1">
              <w:rPr>
                <w:rFonts w:ascii="Arial" w:hAnsi="Arial" w:cs="Arial"/>
                <w:b w:val="0"/>
                <w:color w:val="000000"/>
                <w:sz w:val="22"/>
                <w:szCs w:val="22"/>
              </w:rPr>
              <w:t>Rasid</w:t>
            </w:r>
            <w:proofErr w:type="spellEnd"/>
            <w:r w:rsidR="00603AF1">
              <w:rPr>
                <w:rFonts w:ascii="Arial" w:hAnsi="Arial" w:cs="Arial"/>
                <w:b w:val="0"/>
                <w:color w:val="000000"/>
                <w:sz w:val="22"/>
                <w:szCs w:val="22"/>
              </w:rPr>
              <w:t xml:space="preserve"> &amp; </w:t>
            </w:r>
            <w:proofErr w:type="spellStart"/>
            <w:r w:rsidR="00603AF1">
              <w:rPr>
                <w:rFonts w:ascii="Arial" w:hAnsi="Arial" w:cs="Arial"/>
                <w:b w:val="0"/>
                <w:color w:val="000000"/>
                <w:sz w:val="22"/>
                <w:szCs w:val="22"/>
              </w:rPr>
              <w:t>Sim</w:t>
            </w:r>
            <w:proofErr w:type="spellEnd"/>
            <w:r w:rsidR="00603AF1">
              <w:rPr>
                <w:rFonts w:ascii="Arial" w:hAnsi="Arial" w:cs="Arial"/>
                <w:b w:val="0"/>
                <w:color w:val="000000"/>
                <w:sz w:val="22"/>
                <w:szCs w:val="22"/>
              </w:rPr>
              <w:t xml:space="preserve"> Advocates and Solicitor, Brunei. </w:t>
            </w:r>
            <w:r w:rsidR="000B1252" w:rsidRPr="000B1252">
              <w:rPr>
                <w:rFonts w:ascii="Arial" w:hAnsi="Arial" w:cs="Arial"/>
                <w:b w:val="0"/>
                <w:color w:val="000000"/>
                <w:sz w:val="22"/>
                <w:szCs w:val="22"/>
              </w:rPr>
              <w:t xml:space="preserve"> </w:t>
            </w:r>
          </w:p>
          <w:p w14:paraId="260F4E18" w14:textId="77777777" w:rsidR="000B1252" w:rsidRPr="000B1252" w:rsidRDefault="000B1252" w:rsidP="000B1252">
            <w:pPr>
              <w:numPr>
                <w:ilvl w:val="0"/>
                <w:numId w:val="6"/>
              </w:numPr>
              <w:jc w:val="both"/>
              <w:textAlignment w:val="baseline"/>
              <w:rPr>
                <w:rFonts w:ascii="Arial" w:hAnsi="Arial" w:cs="Arial"/>
                <w:b w:val="0"/>
                <w:color w:val="000000"/>
                <w:sz w:val="22"/>
                <w:szCs w:val="22"/>
              </w:rPr>
            </w:pPr>
            <w:r w:rsidRPr="000B1252">
              <w:rPr>
                <w:rFonts w:ascii="Arial" w:hAnsi="Arial" w:cs="Arial"/>
                <w:b w:val="0"/>
                <w:color w:val="000000"/>
                <w:sz w:val="22"/>
                <w:szCs w:val="22"/>
              </w:rPr>
              <w:t xml:space="preserve">Three months relieve teacher </w:t>
            </w:r>
            <w:r w:rsidR="00011D20">
              <w:rPr>
                <w:rFonts w:ascii="Arial" w:hAnsi="Arial" w:cs="Arial"/>
                <w:b w:val="0"/>
                <w:color w:val="000000"/>
                <w:sz w:val="22"/>
                <w:szCs w:val="22"/>
              </w:rPr>
              <w:t xml:space="preserve">at </w:t>
            </w:r>
            <w:proofErr w:type="spellStart"/>
            <w:r w:rsidR="00011D20">
              <w:rPr>
                <w:rFonts w:ascii="Arial" w:hAnsi="Arial" w:cs="Arial"/>
                <w:b w:val="0"/>
                <w:color w:val="000000"/>
                <w:sz w:val="22"/>
                <w:szCs w:val="22"/>
              </w:rPr>
              <w:t>Syamde</w:t>
            </w:r>
            <w:proofErr w:type="spellEnd"/>
            <w:r w:rsidR="00011D20">
              <w:rPr>
                <w:rFonts w:ascii="Arial" w:hAnsi="Arial" w:cs="Arial"/>
                <w:b w:val="0"/>
                <w:color w:val="000000"/>
                <w:sz w:val="22"/>
                <w:szCs w:val="22"/>
              </w:rPr>
              <w:t xml:space="preserve"> Bright Kids School.</w:t>
            </w:r>
          </w:p>
          <w:p w14:paraId="3433BA9F" w14:textId="77777777" w:rsidR="000B1252" w:rsidRPr="001B794B" w:rsidRDefault="000B1252" w:rsidP="001B794B">
            <w:pPr>
              <w:numPr>
                <w:ilvl w:val="0"/>
                <w:numId w:val="6"/>
              </w:numPr>
              <w:spacing w:before="100" w:beforeAutospacing="1" w:after="100" w:afterAutospacing="1"/>
              <w:textAlignment w:val="baseline"/>
              <w:rPr>
                <w:rFonts w:ascii="Arial" w:eastAsia="Times New Roman" w:hAnsi="Arial" w:cs="Arial"/>
                <w:b w:val="0"/>
                <w:color w:val="000000"/>
                <w:sz w:val="22"/>
                <w:szCs w:val="22"/>
              </w:rPr>
            </w:pPr>
            <w:r w:rsidRPr="000B1252">
              <w:rPr>
                <w:rFonts w:ascii="Arial" w:eastAsia="Times New Roman" w:hAnsi="Arial" w:cs="Arial"/>
                <w:b w:val="0"/>
                <w:color w:val="000000"/>
                <w:sz w:val="22"/>
                <w:szCs w:val="22"/>
              </w:rPr>
              <w:t>Participated in HELP University Law Ball C</w:t>
            </w:r>
            <w:r w:rsidR="00011D20">
              <w:rPr>
                <w:rFonts w:ascii="Arial" w:eastAsia="Times New Roman" w:hAnsi="Arial" w:cs="Arial"/>
                <w:b w:val="0"/>
                <w:color w:val="000000"/>
                <w:sz w:val="22"/>
                <w:szCs w:val="22"/>
              </w:rPr>
              <w:t>ommittee under the Sponsorship D</w:t>
            </w:r>
            <w:r w:rsidRPr="000B1252">
              <w:rPr>
                <w:rFonts w:ascii="Arial" w:eastAsia="Times New Roman" w:hAnsi="Arial" w:cs="Arial"/>
                <w:b w:val="0"/>
                <w:color w:val="000000"/>
                <w:sz w:val="22"/>
                <w:szCs w:val="22"/>
              </w:rPr>
              <w:t>epartment.</w:t>
            </w:r>
          </w:p>
        </w:tc>
      </w:tr>
    </w:tbl>
    <w:p w14:paraId="6E081E41" w14:textId="77777777" w:rsidR="00B42AB0" w:rsidRDefault="00B42AB0"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0B1252" w14:paraId="04D019D1" w14:textId="77777777" w:rsidTr="000B1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6C4A98AD" w14:textId="77777777" w:rsidR="000B1252" w:rsidRPr="000B1252" w:rsidRDefault="001B794B" w:rsidP="000B1252">
            <w:pPr>
              <w:jc w:val="both"/>
              <w:rPr>
                <w:rFonts w:ascii="Arial" w:eastAsia="Times New Roman" w:hAnsi="Arial" w:cs="Arial"/>
              </w:rPr>
            </w:pPr>
            <w:r>
              <w:rPr>
                <w:rFonts w:ascii="Arial" w:eastAsia="Times New Roman" w:hAnsi="Arial" w:cs="Arial"/>
              </w:rPr>
              <w:t>SKILLS OBTAINED FROM WORK /VOLUNTEER EXPERIENCE</w:t>
            </w:r>
          </w:p>
        </w:tc>
      </w:tr>
      <w:tr w:rsidR="000B1252" w14:paraId="5FAB79B9" w14:textId="77777777" w:rsidTr="000B12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1110115B" w14:textId="5C54BC6B" w:rsidR="001B794B" w:rsidRPr="001B794B" w:rsidRDefault="001B794B" w:rsidP="00526A77">
            <w:pPr>
              <w:ind w:right="180"/>
              <w:jc w:val="both"/>
              <w:textAlignment w:val="baseline"/>
              <w:rPr>
                <w:rFonts w:ascii="Arial" w:hAnsi="Arial" w:cs="Arial"/>
                <w:b w:val="0"/>
                <w:color w:val="000000"/>
                <w:sz w:val="22"/>
                <w:szCs w:val="22"/>
              </w:rPr>
            </w:pPr>
          </w:p>
          <w:p w14:paraId="30768855"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The opportunity to hear matters in ‘judge’s chambers’.</w:t>
            </w:r>
          </w:p>
          <w:p w14:paraId="4E58E82A"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 xml:space="preserve">Experience a Supreme Court trial on land matters and matters in the Magistrate Courts. </w:t>
            </w:r>
          </w:p>
          <w:p w14:paraId="43CF7171"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 xml:space="preserve">Being patient when dealing with the diverse behaviors of students. </w:t>
            </w:r>
          </w:p>
          <w:p w14:paraId="083FE242"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 xml:space="preserve">Developed the basic knowledge of teaching. </w:t>
            </w:r>
          </w:p>
          <w:p w14:paraId="15D7A82A"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Improved communications and presentation both in the legal sector and classrooms.</w:t>
            </w:r>
          </w:p>
          <w:p w14:paraId="0D5B10DA" w14:textId="77777777" w:rsidR="001B794B" w:rsidRPr="001B794B" w:rsidRDefault="001B794B" w:rsidP="001B794B">
            <w:pPr>
              <w:numPr>
                <w:ilvl w:val="0"/>
                <w:numId w:val="7"/>
              </w:numPr>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Acquired attentive and disciplinary skills.</w:t>
            </w:r>
          </w:p>
          <w:p w14:paraId="79A23A82" w14:textId="77777777" w:rsidR="000B1252" w:rsidRPr="001B794B" w:rsidRDefault="001B794B" w:rsidP="001B794B">
            <w:pPr>
              <w:numPr>
                <w:ilvl w:val="0"/>
                <w:numId w:val="7"/>
              </w:numPr>
              <w:spacing w:before="100" w:beforeAutospacing="1" w:after="100" w:afterAutospacing="1"/>
              <w:ind w:right="180"/>
              <w:textAlignment w:val="baseline"/>
              <w:rPr>
                <w:rFonts w:ascii="Arial" w:eastAsia="Times New Roman" w:hAnsi="Arial" w:cs="Arial"/>
                <w:b w:val="0"/>
                <w:color w:val="000000"/>
                <w:sz w:val="22"/>
                <w:szCs w:val="22"/>
              </w:rPr>
            </w:pPr>
            <w:r w:rsidRPr="001B794B">
              <w:rPr>
                <w:rFonts w:ascii="Arial" w:eastAsia="Times New Roman" w:hAnsi="Arial" w:cs="Arial"/>
                <w:b w:val="0"/>
                <w:color w:val="000000"/>
                <w:sz w:val="22"/>
                <w:szCs w:val="22"/>
              </w:rPr>
              <w:t xml:space="preserve">The ability to manage time effectively and to produce results in a timely and efficient manner. </w:t>
            </w:r>
          </w:p>
        </w:tc>
      </w:tr>
    </w:tbl>
    <w:p w14:paraId="506988A5" w14:textId="77777777" w:rsidR="000B1252" w:rsidRDefault="000B1252" w:rsidP="00F003FD">
      <w:pPr>
        <w:jc w:val="both"/>
        <w:rPr>
          <w:rFonts w:ascii="Arial" w:eastAsia="Times New Roman" w:hAnsi="Arial" w:cs="Arial"/>
          <w:sz w:val="28"/>
          <w:szCs w:val="28"/>
        </w:rPr>
      </w:pPr>
    </w:p>
    <w:tbl>
      <w:tblPr>
        <w:tblStyle w:val="LightList-Accent5"/>
        <w:tblW w:w="0" w:type="auto"/>
        <w:tblLook w:val="04A0" w:firstRow="1" w:lastRow="0" w:firstColumn="1" w:lastColumn="0" w:noHBand="0" w:noVBand="1"/>
      </w:tblPr>
      <w:tblGrid>
        <w:gridCol w:w="8856"/>
      </w:tblGrid>
      <w:tr w:rsidR="001B794B" w14:paraId="1148896D" w14:textId="77777777" w:rsidTr="001B79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7BAC04FE" w14:textId="77777777" w:rsidR="001B794B" w:rsidRPr="000B1252" w:rsidRDefault="001B794B" w:rsidP="001B794B">
            <w:pPr>
              <w:jc w:val="both"/>
              <w:rPr>
                <w:rFonts w:ascii="Arial" w:eastAsia="Times New Roman" w:hAnsi="Arial" w:cs="Arial"/>
              </w:rPr>
            </w:pPr>
            <w:r>
              <w:rPr>
                <w:rFonts w:ascii="Arial" w:eastAsia="Times New Roman" w:hAnsi="Arial" w:cs="Arial"/>
              </w:rPr>
              <w:t>PERSONAL PROFILE</w:t>
            </w:r>
          </w:p>
        </w:tc>
      </w:tr>
      <w:tr w:rsidR="001B794B" w14:paraId="54B24925" w14:textId="77777777" w:rsidTr="001B79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tcPr>
          <w:p w14:paraId="26CCC589" w14:textId="77777777" w:rsidR="001B794B" w:rsidRDefault="001B794B" w:rsidP="001B794B">
            <w:pPr>
              <w:tabs>
                <w:tab w:val="left" w:pos="8460"/>
              </w:tabs>
              <w:ind w:left="720" w:right="180"/>
              <w:jc w:val="both"/>
              <w:textAlignment w:val="baseline"/>
              <w:rPr>
                <w:rFonts w:ascii="Arial" w:hAnsi="Arial" w:cs="Arial"/>
                <w:b w:val="0"/>
                <w:color w:val="000000"/>
                <w:sz w:val="22"/>
                <w:szCs w:val="22"/>
              </w:rPr>
            </w:pPr>
          </w:p>
          <w:p w14:paraId="18C2CF52" w14:textId="77777777" w:rsidR="001B794B" w:rsidRPr="001B794B" w:rsidRDefault="001B794B" w:rsidP="001B794B">
            <w:pPr>
              <w:numPr>
                <w:ilvl w:val="0"/>
                <w:numId w:val="8"/>
              </w:numPr>
              <w:tabs>
                <w:tab w:val="left" w:pos="8460"/>
              </w:tabs>
              <w:ind w:right="180"/>
              <w:jc w:val="both"/>
              <w:textAlignment w:val="baseline"/>
              <w:rPr>
                <w:rFonts w:ascii="Arial" w:hAnsi="Arial" w:cs="Arial"/>
                <w:b w:val="0"/>
                <w:color w:val="000000"/>
                <w:sz w:val="22"/>
                <w:szCs w:val="22"/>
              </w:rPr>
            </w:pPr>
            <w:r>
              <w:rPr>
                <w:rFonts w:ascii="Arial" w:hAnsi="Arial" w:cs="Arial"/>
                <w:b w:val="0"/>
                <w:color w:val="000000"/>
                <w:sz w:val="22"/>
                <w:szCs w:val="22"/>
              </w:rPr>
              <w:t>E</w:t>
            </w:r>
            <w:r w:rsidRPr="001B794B">
              <w:rPr>
                <w:rFonts w:ascii="Arial" w:hAnsi="Arial" w:cs="Arial"/>
                <w:b w:val="0"/>
                <w:color w:val="000000"/>
                <w:sz w:val="22"/>
                <w:szCs w:val="22"/>
              </w:rPr>
              <w:t>njoys outdoor activities and sports with hiking, netba</w:t>
            </w:r>
            <w:r>
              <w:rPr>
                <w:rFonts w:ascii="Arial" w:hAnsi="Arial" w:cs="Arial"/>
                <w:b w:val="0"/>
                <w:color w:val="000000"/>
                <w:sz w:val="22"/>
                <w:szCs w:val="22"/>
              </w:rPr>
              <w:t xml:space="preserve">ll and tennis </w:t>
            </w:r>
            <w:r w:rsidRPr="001B794B">
              <w:rPr>
                <w:rFonts w:ascii="Arial" w:hAnsi="Arial" w:cs="Arial"/>
                <w:b w:val="0"/>
                <w:color w:val="000000"/>
                <w:sz w:val="22"/>
                <w:szCs w:val="22"/>
              </w:rPr>
              <w:t xml:space="preserve">being at the top of the list. In my final year, I participated in Nottingham Malaysian Games as part of the Newcastle Malaysian Society in Netball. </w:t>
            </w:r>
          </w:p>
          <w:p w14:paraId="04983943" w14:textId="77777777" w:rsidR="001B794B" w:rsidRPr="001B794B" w:rsidRDefault="001B794B" w:rsidP="001B794B">
            <w:pPr>
              <w:numPr>
                <w:ilvl w:val="0"/>
                <w:numId w:val="8"/>
              </w:numPr>
              <w:tabs>
                <w:tab w:val="left" w:pos="8460"/>
              </w:tabs>
              <w:ind w:right="180"/>
              <w:jc w:val="both"/>
              <w:textAlignment w:val="baseline"/>
              <w:rPr>
                <w:rFonts w:ascii="Arial" w:hAnsi="Arial" w:cs="Arial"/>
                <w:b w:val="0"/>
                <w:color w:val="000000"/>
                <w:sz w:val="22"/>
                <w:szCs w:val="22"/>
              </w:rPr>
            </w:pPr>
            <w:r w:rsidRPr="001B794B">
              <w:rPr>
                <w:rFonts w:ascii="Arial" w:hAnsi="Arial" w:cs="Arial"/>
                <w:b w:val="0"/>
                <w:color w:val="000000"/>
                <w:sz w:val="22"/>
                <w:szCs w:val="22"/>
              </w:rPr>
              <w:t>Has lived, studied and travelled to several countries as I grew up as an Ambassador's daughter which it has allowed myself to be exposed to different environments, religion, cultures and education systems.</w:t>
            </w:r>
          </w:p>
          <w:p w14:paraId="5ED962DB" w14:textId="08AF6412" w:rsidR="001B794B" w:rsidRPr="00603AF1" w:rsidRDefault="001B794B" w:rsidP="001B794B">
            <w:pPr>
              <w:numPr>
                <w:ilvl w:val="0"/>
                <w:numId w:val="8"/>
              </w:numPr>
              <w:tabs>
                <w:tab w:val="left" w:pos="8460"/>
              </w:tabs>
              <w:spacing w:before="100" w:beforeAutospacing="1" w:after="100" w:afterAutospacing="1"/>
              <w:ind w:right="180"/>
              <w:jc w:val="both"/>
              <w:textAlignment w:val="baseline"/>
              <w:rPr>
                <w:rFonts w:ascii="Arial" w:eastAsia="Times New Roman" w:hAnsi="Arial" w:cs="Arial"/>
                <w:b w:val="0"/>
                <w:color w:val="000000"/>
                <w:sz w:val="22"/>
                <w:szCs w:val="22"/>
              </w:rPr>
            </w:pPr>
            <w:r>
              <w:rPr>
                <w:rFonts w:ascii="Arial" w:eastAsia="Times New Roman" w:hAnsi="Arial" w:cs="Arial"/>
                <w:b w:val="0"/>
                <w:color w:val="000000"/>
                <w:sz w:val="22"/>
                <w:szCs w:val="22"/>
              </w:rPr>
              <w:t>If I</w:t>
            </w:r>
            <w:r w:rsidRPr="001B794B">
              <w:rPr>
                <w:rFonts w:ascii="Arial" w:eastAsia="Times New Roman" w:hAnsi="Arial" w:cs="Arial"/>
                <w:b w:val="0"/>
                <w:color w:val="000000"/>
                <w:sz w:val="22"/>
                <w:szCs w:val="22"/>
              </w:rPr>
              <w:t xml:space="preserve"> were to s</w:t>
            </w:r>
            <w:r>
              <w:rPr>
                <w:rFonts w:ascii="Arial" w:eastAsia="Times New Roman" w:hAnsi="Arial" w:cs="Arial"/>
                <w:b w:val="0"/>
                <w:color w:val="000000"/>
                <w:sz w:val="22"/>
                <w:szCs w:val="22"/>
              </w:rPr>
              <w:t>ummarize myself in a sentence, I</w:t>
            </w:r>
            <w:r w:rsidRPr="001B794B">
              <w:rPr>
                <w:rFonts w:ascii="Arial" w:eastAsia="Times New Roman" w:hAnsi="Arial" w:cs="Arial"/>
                <w:b w:val="0"/>
                <w:color w:val="000000"/>
                <w:sz w:val="22"/>
                <w:szCs w:val="22"/>
              </w:rPr>
              <w:t xml:space="preserve"> would describe myself as </w:t>
            </w:r>
            <w:r w:rsidR="0007656C" w:rsidRPr="001B794B">
              <w:rPr>
                <w:rFonts w:ascii="Arial" w:eastAsia="Times New Roman" w:hAnsi="Arial" w:cs="Arial"/>
                <w:b w:val="0"/>
                <w:color w:val="000000"/>
                <w:sz w:val="22"/>
                <w:szCs w:val="22"/>
              </w:rPr>
              <w:t>hard working</w:t>
            </w:r>
            <w:r w:rsidRPr="001B794B">
              <w:rPr>
                <w:rFonts w:ascii="Arial" w:eastAsia="Times New Roman" w:hAnsi="Arial" w:cs="Arial"/>
                <w:b w:val="0"/>
                <w:color w:val="000000"/>
                <w:sz w:val="22"/>
                <w:szCs w:val="22"/>
              </w:rPr>
              <w:t xml:space="preserve">, compassionate, </w:t>
            </w:r>
            <w:r w:rsidR="0007656C" w:rsidRPr="001B794B">
              <w:rPr>
                <w:rFonts w:ascii="Arial" w:eastAsia="Times New Roman" w:hAnsi="Arial" w:cs="Arial"/>
                <w:b w:val="0"/>
                <w:color w:val="000000"/>
                <w:sz w:val="22"/>
                <w:szCs w:val="22"/>
              </w:rPr>
              <w:t>well organized</w:t>
            </w:r>
            <w:r w:rsidRPr="001B794B">
              <w:rPr>
                <w:rFonts w:ascii="Arial" w:eastAsia="Times New Roman" w:hAnsi="Arial" w:cs="Arial"/>
                <w:b w:val="0"/>
                <w:color w:val="000000"/>
                <w:sz w:val="22"/>
                <w:szCs w:val="22"/>
              </w:rPr>
              <w:t xml:space="preserve"> and efficient in varieties of tasks and this has been proven in both practical and written assignments.</w:t>
            </w:r>
          </w:p>
        </w:tc>
      </w:tr>
    </w:tbl>
    <w:p w14:paraId="56ACE542" w14:textId="77777777" w:rsidR="001B794B" w:rsidRPr="00F003FD" w:rsidRDefault="001B794B" w:rsidP="00F003FD">
      <w:pPr>
        <w:jc w:val="both"/>
        <w:rPr>
          <w:rFonts w:ascii="Arial" w:eastAsia="Times New Roman" w:hAnsi="Arial" w:cs="Arial"/>
          <w:sz w:val="28"/>
          <w:szCs w:val="28"/>
        </w:rPr>
      </w:pPr>
    </w:p>
    <w:sectPr w:rsidR="001B794B" w:rsidRPr="00F003FD" w:rsidSect="00603AF1">
      <w:pgSz w:w="12240" w:h="15840"/>
      <w:pgMar w:top="1440" w:right="1800" w:bottom="108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CDEE4D" w14:textId="77777777" w:rsidR="001445CC" w:rsidRDefault="001445CC" w:rsidP="00F003FD">
      <w:r>
        <w:separator/>
      </w:r>
    </w:p>
  </w:endnote>
  <w:endnote w:type="continuationSeparator" w:id="0">
    <w:p w14:paraId="5A9991DD" w14:textId="77777777" w:rsidR="001445CC" w:rsidRDefault="001445CC" w:rsidP="00F00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 w:name="ＭＳ ゴシック">
    <w:charset w:val="80"/>
    <w:family w:val="auto"/>
    <w:pitch w:val="variable"/>
    <w:sig w:usb0="E00002FF" w:usb1="6AC7FDFB" w:usb2="08000012" w:usb3="00000000" w:csb0="0002009F" w:csb1="00000000"/>
  </w:font>
  <w:font w:name="Lucida Grande">
    <w:panose1 w:val="00000000000000000000"/>
    <w:charset w:val="00"/>
    <w:family w:val="roman"/>
    <w:notTrueType/>
    <w:pitch w:val="default"/>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2BC9DF" w14:textId="77777777" w:rsidR="001445CC" w:rsidRDefault="001445CC" w:rsidP="00F003FD">
      <w:r>
        <w:separator/>
      </w:r>
    </w:p>
  </w:footnote>
  <w:footnote w:type="continuationSeparator" w:id="0">
    <w:p w14:paraId="00D136C0" w14:textId="77777777" w:rsidR="001445CC" w:rsidRDefault="001445CC" w:rsidP="00F003F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F907BE"/>
    <w:multiLevelType w:val="multilevel"/>
    <w:tmpl w:val="4364C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9D5A2E"/>
    <w:multiLevelType w:val="multilevel"/>
    <w:tmpl w:val="C362F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D111729"/>
    <w:multiLevelType w:val="multilevel"/>
    <w:tmpl w:val="8CCAB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7497A0B"/>
    <w:multiLevelType w:val="multilevel"/>
    <w:tmpl w:val="A8565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5991852"/>
    <w:multiLevelType w:val="multilevel"/>
    <w:tmpl w:val="6236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51C1DBB"/>
    <w:multiLevelType w:val="multilevel"/>
    <w:tmpl w:val="8F0C6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36075D1"/>
    <w:multiLevelType w:val="multilevel"/>
    <w:tmpl w:val="3894E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E6D70A2"/>
    <w:multiLevelType w:val="multilevel"/>
    <w:tmpl w:val="AD6A4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1"/>
  </w:num>
  <w:num w:numId="4">
    <w:abstractNumId w:val="2"/>
  </w:num>
  <w:num w:numId="5">
    <w:abstractNumId w:val="6"/>
  </w:num>
  <w:num w:numId="6">
    <w:abstractNumId w:val="0"/>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03FD"/>
    <w:rsid w:val="00011D20"/>
    <w:rsid w:val="0007656C"/>
    <w:rsid w:val="000B1252"/>
    <w:rsid w:val="000F4CB3"/>
    <w:rsid w:val="001445CC"/>
    <w:rsid w:val="001B794B"/>
    <w:rsid w:val="0028694C"/>
    <w:rsid w:val="00487C4D"/>
    <w:rsid w:val="00526A77"/>
    <w:rsid w:val="00603AF1"/>
    <w:rsid w:val="006662D2"/>
    <w:rsid w:val="008A5EB7"/>
    <w:rsid w:val="00B42AB0"/>
    <w:rsid w:val="00B67B2A"/>
    <w:rsid w:val="00D36505"/>
    <w:rsid w:val="00F003FD"/>
    <w:rsid w:val="00F759C7"/>
    <w:rsid w:val="00FE00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FBA176"/>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003FD"/>
    <w:pPr>
      <w:tabs>
        <w:tab w:val="center" w:pos="4320"/>
        <w:tab w:val="right" w:pos="8640"/>
      </w:tabs>
    </w:pPr>
  </w:style>
  <w:style w:type="character" w:customStyle="1" w:styleId="HeaderChar">
    <w:name w:val="Header Char"/>
    <w:basedOn w:val="DefaultParagraphFont"/>
    <w:link w:val="Header"/>
    <w:uiPriority w:val="99"/>
    <w:rsid w:val="00F003FD"/>
  </w:style>
  <w:style w:type="paragraph" w:styleId="Footer">
    <w:name w:val="footer"/>
    <w:basedOn w:val="Normal"/>
    <w:link w:val="FooterChar"/>
    <w:uiPriority w:val="99"/>
    <w:unhideWhenUsed/>
    <w:rsid w:val="00F003FD"/>
    <w:pPr>
      <w:tabs>
        <w:tab w:val="center" w:pos="4320"/>
        <w:tab w:val="right" w:pos="8640"/>
      </w:tabs>
    </w:pPr>
  </w:style>
  <w:style w:type="character" w:customStyle="1" w:styleId="FooterChar">
    <w:name w:val="Footer Char"/>
    <w:basedOn w:val="DefaultParagraphFont"/>
    <w:link w:val="Footer"/>
    <w:uiPriority w:val="99"/>
    <w:rsid w:val="00F003FD"/>
  </w:style>
  <w:style w:type="paragraph" w:styleId="NormalWeb">
    <w:name w:val="Normal (Web)"/>
    <w:basedOn w:val="Normal"/>
    <w:uiPriority w:val="99"/>
    <w:semiHidden/>
    <w:unhideWhenUsed/>
    <w:rsid w:val="00F003FD"/>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semiHidden/>
    <w:unhideWhenUsed/>
    <w:rsid w:val="00F003FD"/>
    <w:rPr>
      <w:color w:val="0000FF"/>
      <w:u w:val="single"/>
    </w:rPr>
  </w:style>
  <w:style w:type="table" w:styleId="LightShading-Accent1">
    <w:name w:val="Light Shading Accent 1"/>
    <w:basedOn w:val="TableNormal"/>
    <w:uiPriority w:val="60"/>
    <w:rsid w:val="00F003FD"/>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Grid">
    <w:name w:val="Table Grid"/>
    <w:basedOn w:val="TableNormal"/>
    <w:uiPriority w:val="59"/>
    <w:rsid w:val="00F003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
    <w:name w:val="Light List"/>
    <w:basedOn w:val="TableNormal"/>
    <w:uiPriority w:val="61"/>
    <w:rsid w:val="00F003FD"/>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003F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003FD"/>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Grid2-Accent5">
    <w:name w:val="Medium Grid 2 Accent 5"/>
    <w:basedOn w:val="TableNormal"/>
    <w:uiPriority w:val="68"/>
    <w:rsid w:val="00F003FD"/>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003FD"/>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Accent2">
    <w:name w:val="Medium Grid 3 Accent 2"/>
    <w:basedOn w:val="TableNormal"/>
    <w:uiPriority w:val="69"/>
    <w:rsid w:val="00F003FD"/>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LightList-Accent5">
    <w:name w:val="Light List Accent 5"/>
    <w:basedOn w:val="TableNormal"/>
    <w:uiPriority w:val="61"/>
    <w:rsid w:val="00F003FD"/>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BalloonText">
    <w:name w:val="Balloon Text"/>
    <w:basedOn w:val="Normal"/>
    <w:link w:val="BalloonTextChar"/>
    <w:uiPriority w:val="99"/>
    <w:semiHidden/>
    <w:unhideWhenUsed/>
    <w:rsid w:val="0028694C"/>
    <w:rPr>
      <w:rFonts w:ascii="Lucida Grande" w:hAnsi="Lucida Grande"/>
      <w:sz w:val="18"/>
      <w:szCs w:val="18"/>
    </w:rPr>
  </w:style>
  <w:style w:type="character" w:customStyle="1" w:styleId="BalloonTextChar">
    <w:name w:val="Balloon Text Char"/>
    <w:basedOn w:val="DefaultParagraphFont"/>
    <w:link w:val="BalloonText"/>
    <w:uiPriority w:val="99"/>
    <w:semiHidden/>
    <w:rsid w:val="0028694C"/>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80687">
      <w:bodyDiv w:val="1"/>
      <w:marLeft w:val="0"/>
      <w:marRight w:val="0"/>
      <w:marTop w:val="0"/>
      <w:marBottom w:val="0"/>
      <w:divBdr>
        <w:top w:val="none" w:sz="0" w:space="0" w:color="auto"/>
        <w:left w:val="none" w:sz="0" w:space="0" w:color="auto"/>
        <w:bottom w:val="none" w:sz="0" w:space="0" w:color="auto"/>
        <w:right w:val="none" w:sz="0" w:space="0" w:color="auto"/>
      </w:divBdr>
    </w:div>
    <w:div w:id="259266928">
      <w:bodyDiv w:val="1"/>
      <w:marLeft w:val="0"/>
      <w:marRight w:val="0"/>
      <w:marTop w:val="0"/>
      <w:marBottom w:val="0"/>
      <w:divBdr>
        <w:top w:val="none" w:sz="0" w:space="0" w:color="auto"/>
        <w:left w:val="none" w:sz="0" w:space="0" w:color="auto"/>
        <w:bottom w:val="none" w:sz="0" w:space="0" w:color="auto"/>
        <w:right w:val="none" w:sz="0" w:space="0" w:color="auto"/>
      </w:divBdr>
    </w:div>
    <w:div w:id="447356286">
      <w:bodyDiv w:val="1"/>
      <w:marLeft w:val="0"/>
      <w:marRight w:val="0"/>
      <w:marTop w:val="0"/>
      <w:marBottom w:val="0"/>
      <w:divBdr>
        <w:top w:val="none" w:sz="0" w:space="0" w:color="auto"/>
        <w:left w:val="none" w:sz="0" w:space="0" w:color="auto"/>
        <w:bottom w:val="none" w:sz="0" w:space="0" w:color="auto"/>
        <w:right w:val="none" w:sz="0" w:space="0" w:color="auto"/>
      </w:divBdr>
    </w:div>
    <w:div w:id="1089623836">
      <w:bodyDiv w:val="1"/>
      <w:marLeft w:val="0"/>
      <w:marRight w:val="0"/>
      <w:marTop w:val="0"/>
      <w:marBottom w:val="0"/>
      <w:divBdr>
        <w:top w:val="none" w:sz="0" w:space="0" w:color="auto"/>
        <w:left w:val="none" w:sz="0" w:space="0" w:color="auto"/>
        <w:bottom w:val="none" w:sz="0" w:space="0" w:color="auto"/>
        <w:right w:val="none" w:sz="0" w:space="0" w:color="auto"/>
      </w:divBdr>
    </w:div>
    <w:div w:id="1300501453">
      <w:bodyDiv w:val="1"/>
      <w:marLeft w:val="0"/>
      <w:marRight w:val="0"/>
      <w:marTop w:val="0"/>
      <w:marBottom w:val="0"/>
      <w:divBdr>
        <w:top w:val="none" w:sz="0" w:space="0" w:color="auto"/>
        <w:left w:val="none" w:sz="0" w:space="0" w:color="auto"/>
        <w:bottom w:val="none" w:sz="0" w:space="0" w:color="auto"/>
        <w:right w:val="none" w:sz="0" w:space="0" w:color="auto"/>
      </w:divBdr>
    </w:div>
    <w:div w:id="1417481849">
      <w:bodyDiv w:val="1"/>
      <w:marLeft w:val="0"/>
      <w:marRight w:val="0"/>
      <w:marTop w:val="0"/>
      <w:marBottom w:val="0"/>
      <w:divBdr>
        <w:top w:val="none" w:sz="0" w:space="0" w:color="auto"/>
        <w:left w:val="none" w:sz="0" w:space="0" w:color="auto"/>
        <w:bottom w:val="none" w:sz="0" w:space="0" w:color="auto"/>
        <w:right w:val="none" w:sz="0" w:space="0" w:color="auto"/>
      </w:divBdr>
    </w:div>
    <w:div w:id="1430078282">
      <w:bodyDiv w:val="1"/>
      <w:marLeft w:val="0"/>
      <w:marRight w:val="0"/>
      <w:marTop w:val="0"/>
      <w:marBottom w:val="0"/>
      <w:divBdr>
        <w:top w:val="none" w:sz="0" w:space="0" w:color="auto"/>
        <w:left w:val="none" w:sz="0" w:space="0" w:color="auto"/>
        <w:bottom w:val="none" w:sz="0" w:space="0" w:color="auto"/>
        <w:right w:val="none" w:sz="0" w:space="0" w:color="auto"/>
      </w:divBdr>
    </w:div>
    <w:div w:id="1567106767">
      <w:bodyDiv w:val="1"/>
      <w:marLeft w:val="0"/>
      <w:marRight w:val="0"/>
      <w:marTop w:val="0"/>
      <w:marBottom w:val="0"/>
      <w:divBdr>
        <w:top w:val="none" w:sz="0" w:space="0" w:color="auto"/>
        <w:left w:val="none" w:sz="0" w:space="0" w:color="auto"/>
        <w:bottom w:val="none" w:sz="0" w:space="0" w:color="auto"/>
        <w:right w:val="none" w:sz="0" w:space="0" w:color="auto"/>
      </w:divBdr>
    </w:div>
    <w:div w:id="1592356061">
      <w:bodyDiv w:val="1"/>
      <w:marLeft w:val="0"/>
      <w:marRight w:val="0"/>
      <w:marTop w:val="0"/>
      <w:marBottom w:val="0"/>
      <w:divBdr>
        <w:top w:val="none" w:sz="0" w:space="0" w:color="auto"/>
        <w:left w:val="none" w:sz="0" w:space="0" w:color="auto"/>
        <w:bottom w:val="none" w:sz="0" w:space="0" w:color="auto"/>
        <w:right w:val="none" w:sz="0" w:space="0" w:color="auto"/>
      </w:divBdr>
    </w:div>
    <w:div w:id="172013193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customXml" Target="../customXml/item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3.xml"/><Relationship Id="rId2" Type="http://schemas.openxmlformats.org/officeDocument/2006/relationships/numbering" Target="numbering.xml"/><Relationship Id="rId6" Type="http://schemas.openxmlformats.org/officeDocument/2006/relationships/footnotes" Target="footnotes.xml"/><Relationship Id="rId1" Type="http://schemas.openxmlformats.org/officeDocument/2006/relationships/customXml" Target="../customXml/item1.xml"/><Relationship Id="rId11"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C6EBF3F3C1FF247A41EFF9DA9292483" ma:contentTypeVersion="0" ma:contentTypeDescription="Create a new document." ma:contentTypeScope="" ma:versionID="0c1918a021d49e6e70f15e48de68b42a">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33B951B-39FA-614F-8379-F870DCB73150}">
  <ds:schemaRefs>
    <ds:schemaRef ds:uri="http://schemas.openxmlformats.org/officeDocument/2006/bibliography"/>
  </ds:schemaRefs>
</ds:datastoreItem>
</file>

<file path=customXml/itemProps2.xml><?xml version="1.0" encoding="utf-8"?>
<ds:datastoreItem xmlns:ds="http://schemas.openxmlformats.org/officeDocument/2006/customXml" ds:itemID="{F9B54C53-C6C6-4C75-86C8-8BD20BF572CF}"/>
</file>

<file path=customXml/itemProps3.xml><?xml version="1.0" encoding="utf-8"?>
<ds:datastoreItem xmlns:ds="http://schemas.openxmlformats.org/officeDocument/2006/customXml" ds:itemID="{E271475C-8F9E-4B06-9EF5-0FE7217A754F}"/>
</file>

<file path=customXml/itemProps4.xml><?xml version="1.0" encoding="utf-8"?>
<ds:datastoreItem xmlns:ds="http://schemas.openxmlformats.org/officeDocument/2006/customXml" ds:itemID="{FDCA6D11-5290-45FF-B5C6-FFA1CC379AC8}"/>
</file>

<file path=docProps/app.xml><?xml version="1.0" encoding="utf-8"?>
<Properties xmlns="http://schemas.openxmlformats.org/officeDocument/2006/extended-properties" xmlns:vt="http://schemas.openxmlformats.org/officeDocument/2006/docPropsVTypes">
  <Template>Normal.dotm</Template>
  <TotalTime>0</TotalTime>
  <Pages>3</Pages>
  <Words>634</Words>
  <Characters>3620</Characters>
  <Application>Microsoft Macintosh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 Owner</dc:creator>
  <cp:keywords/>
  <dc:description/>
  <cp:lastModifiedBy>Eleena Mahdini</cp:lastModifiedBy>
  <cp:revision>2</cp:revision>
  <cp:lastPrinted>2015-08-20T17:14:00Z</cp:lastPrinted>
  <dcterms:created xsi:type="dcterms:W3CDTF">2019-11-05T05:04:00Z</dcterms:created>
  <dcterms:modified xsi:type="dcterms:W3CDTF">2019-11-05T05:04:00Z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0x0101004C6EBF3F3C1FF247A41EFF9DA9292483</vt:lpwstr>
  </property>
</Properties>
</file>